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0A18" w:rsidRPr="005F553C" w:rsidRDefault="002C0A18" w:rsidP="008F5F08">
      <w:pPr>
        <w:spacing w:after="0" w:line="240" w:lineRule="auto"/>
        <w:ind w:left="5103"/>
        <w:rPr>
          <w:rFonts w:ascii="Times New Roman" w:hAnsi="Times New Roman"/>
          <w:sz w:val="28"/>
          <w:szCs w:val="28"/>
        </w:rPr>
      </w:pPr>
      <w:r w:rsidRPr="005F553C">
        <w:rPr>
          <w:rFonts w:ascii="Times New Roman" w:hAnsi="Times New Roman"/>
          <w:sz w:val="28"/>
          <w:szCs w:val="28"/>
        </w:rPr>
        <w:t xml:space="preserve">Приложение </w:t>
      </w:r>
    </w:p>
    <w:p w:rsidR="002C0A18" w:rsidRPr="005F553C" w:rsidRDefault="002C0A18" w:rsidP="008F5F08">
      <w:pPr>
        <w:spacing w:after="0" w:line="240" w:lineRule="auto"/>
        <w:ind w:left="5103"/>
        <w:rPr>
          <w:rFonts w:ascii="Times New Roman" w:hAnsi="Times New Roman"/>
          <w:sz w:val="28"/>
          <w:szCs w:val="28"/>
        </w:rPr>
      </w:pPr>
    </w:p>
    <w:p w:rsidR="002C0A18" w:rsidRPr="005F553C" w:rsidRDefault="002C0A18" w:rsidP="008F5F08">
      <w:pPr>
        <w:spacing w:after="0" w:line="240" w:lineRule="auto"/>
        <w:ind w:left="5103"/>
        <w:rPr>
          <w:rFonts w:ascii="Times New Roman" w:hAnsi="Times New Roman"/>
          <w:sz w:val="28"/>
          <w:szCs w:val="28"/>
        </w:rPr>
      </w:pPr>
      <w:r w:rsidRPr="005F553C">
        <w:rPr>
          <w:rFonts w:ascii="Times New Roman" w:hAnsi="Times New Roman"/>
          <w:sz w:val="28"/>
          <w:szCs w:val="28"/>
        </w:rPr>
        <w:t>УТВЕРЖДЕН</w:t>
      </w:r>
    </w:p>
    <w:p w:rsidR="002C0A18" w:rsidRPr="005F553C" w:rsidRDefault="002C0A18" w:rsidP="008F5F08">
      <w:pPr>
        <w:spacing w:after="0" w:line="240" w:lineRule="auto"/>
        <w:ind w:left="5103"/>
        <w:jc w:val="right"/>
        <w:rPr>
          <w:rFonts w:ascii="Times New Roman" w:hAnsi="Times New Roman"/>
          <w:sz w:val="28"/>
          <w:szCs w:val="28"/>
        </w:rPr>
      </w:pPr>
    </w:p>
    <w:p w:rsidR="002C0A18" w:rsidRPr="005F553C" w:rsidRDefault="002C0A18" w:rsidP="008F5F08">
      <w:pPr>
        <w:spacing w:after="0" w:line="240" w:lineRule="auto"/>
        <w:ind w:left="5103"/>
        <w:rPr>
          <w:rFonts w:ascii="Times New Roman" w:hAnsi="Times New Roman"/>
          <w:sz w:val="28"/>
          <w:szCs w:val="28"/>
        </w:rPr>
      </w:pPr>
      <w:r w:rsidRPr="005F553C">
        <w:rPr>
          <w:rFonts w:ascii="Times New Roman" w:hAnsi="Times New Roman"/>
          <w:sz w:val="28"/>
          <w:szCs w:val="28"/>
        </w:rPr>
        <w:t>распоряжением министерства образования Кировской области</w:t>
      </w:r>
    </w:p>
    <w:p w:rsidR="002A5FB6" w:rsidRDefault="009C163D" w:rsidP="008F5F08">
      <w:pPr>
        <w:ind w:left="510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</w:t>
      </w:r>
      <w:r w:rsidR="00BF778A">
        <w:rPr>
          <w:rFonts w:ascii="Times New Roman" w:hAnsi="Times New Roman"/>
          <w:sz w:val="28"/>
          <w:szCs w:val="28"/>
          <w:lang w:val="en-US"/>
        </w:rPr>
        <w:t> </w:t>
      </w:r>
      <w:r w:rsidR="00BF778A" w:rsidRPr="00BF778A">
        <w:rPr>
          <w:rFonts w:ascii="Times New Roman" w:hAnsi="Times New Roman"/>
          <w:sz w:val="28"/>
          <w:szCs w:val="28"/>
        </w:rPr>
        <w:t xml:space="preserve">                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2C0A18" w:rsidRPr="005F553C">
        <w:rPr>
          <w:rFonts w:ascii="Times New Roman" w:hAnsi="Times New Roman"/>
          <w:sz w:val="28"/>
          <w:szCs w:val="28"/>
        </w:rPr>
        <w:t>№</w:t>
      </w:r>
      <w:r w:rsidR="002701FD">
        <w:rPr>
          <w:rFonts w:ascii="Times New Roman" w:hAnsi="Times New Roman"/>
          <w:sz w:val="28"/>
          <w:szCs w:val="28"/>
        </w:rPr>
        <w:t> </w:t>
      </w:r>
    </w:p>
    <w:p w:rsidR="002C0A18" w:rsidRDefault="002C0A18" w:rsidP="002C0A18">
      <w:pPr>
        <w:pStyle w:val="10"/>
        <w:spacing w:after="0" w:line="240" w:lineRule="auto"/>
        <w:ind w:firstLine="0"/>
        <w:jc w:val="center"/>
        <w:rPr>
          <w:b/>
          <w:szCs w:val="28"/>
        </w:rPr>
      </w:pPr>
    </w:p>
    <w:p w:rsidR="00C403DA" w:rsidRDefault="00C403DA" w:rsidP="002C0A18">
      <w:pPr>
        <w:pStyle w:val="10"/>
        <w:spacing w:after="0" w:line="240" w:lineRule="auto"/>
        <w:ind w:firstLine="0"/>
        <w:jc w:val="center"/>
        <w:rPr>
          <w:b/>
          <w:szCs w:val="28"/>
        </w:rPr>
      </w:pPr>
      <w:r>
        <w:rPr>
          <w:b/>
          <w:szCs w:val="28"/>
        </w:rPr>
        <w:t>ТИПОВОЙ</w:t>
      </w:r>
      <w:r w:rsidR="00D10B71">
        <w:rPr>
          <w:b/>
          <w:szCs w:val="28"/>
        </w:rPr>
        <w:t xml:space="preserve"> ДИЗАЙН-ПРОЕКТ </w:t>
      </w:r>
      <w:r w:rsidR="00A94022">
        <w:rPr>
          <w:b/>
          <w:szCs w:val="28"/>
        </w:rPr>
        <w:t>И</w:t>
      </w:r>
      <w:r w:rsidR="00D10B71">
        <w:rPr>
          <w:b/>
          <w:szCs w:val="28"/>
        </w:rPr>
        <w:t xml:space="preserve"> ЗОНИРОВАНИЕ</w:t>
      </w:r>
    </w:p>
    <w:p w:rsidR="002C0A18" w:rsidRDefault="002C0A18" w:rsidP="00137F77">
      <w:pPr>
        <w:pStyle w:val="10"/>
        <w:spacing w:after="0" w:line="240" w:lineRule="auto"/>
        <w:ind w:firstLine="0"/>
        <w:jc w:val="center"/>
        <w:rPr>
          <w:b/>
          <w:szCs w:val="28"/>
        </w:rPr>
      </w:pPr>
      <w:r>
        <w:rPr>
          <w:b/>
          <w:szCs w:val="28"/>
        </w:rPr>
        <w:t xml:space="preserve">помещений </w:t>
      </w:r>
      <w:r w:rsidRPr="00D2086B">
        <w:rPr>
          <w:b/>
          <w:szCs w:val="28"/>
        </w:rPr>
        <w:t xml:space="preserve">центров образования естественно-научной </w:t>
      </w:r>
      <w:r w:rsidR="00D10B71">
        <w:rPr>
          <w:b/>
          <w:szCs w:val="28"/>
        </w:rPr>
        <w:br/>
      </w:r>
      <w:r w:rsidRPr="00D2086B">
        <w:rPr>
          <w:b/>
          <w:szCs w:val="28"/>
        </w:rPr>
        <w:t>и технологической направленностей «Точка роста» на базе общеобразовательных организаций, расположенных в сельской местности и малых городах Кировской област</w:t>
      </w:r>
      <w:r>
        <w:rPr>
          <w:b/>
          <w:szCs w:val="28"/>
        </w:rPr>
        <w:t>и</w:t>
      </w:r>
      <w:r w:rsidR="00137F77">
        <w:rPr>
          <w:b/>
          <w:szCs w:val="28"/>
        </w:rPr>
        <w:t>, планируемых к созданию и функционированию</w:t>
      </w:r>
      <w:r w:rsidR="00BF778A">
        <w:rPr>
          <w:b/>
          <w:szCs w:val="28"/>
        </w:rPr>
        <w:t xml:space="preserve"> в 202</w:t>
      </w:r>
      <w:r w:rsidR="005D4BD3">
        <w:rPr>
          <w:b/>
          <w:szCs w:val="28"/>
        </w:rPr>
        <w:t>4</w:t>
      </w:r>
      <w:r w:rsidR="00BF778A">
        <w:rPr>
          <w:b/>
          <w:szCs w:val="28"/>
        </w:rPr>
        <w:t xml:space="preserve"> году</w:t>
      </w:r>
    </w:p>
    <w:p w:rsidR="004901C5" w:rsidRDefault="004901C5" w:rsidP="002C0A18">
      <w:pPr>
        <w:pStyle w:val="10"/>
        <w:spacing w:after="0" w:line="240" w:lineRule="auto"/>
        <w:ind w:firstLine="0"/>
        <w:jc w:val="center"/>
        <w:rPr>
          <w:b/>
          <w:szCs w:val="28"/>
        </w:rPr>
      </w:pPr>
    </w:p>
    <w:p w:rsidR="004901C5" w:rsidRDefault="004901C5" w:rsidP="004901C5">
      <w:pPr>
        <w:pStyle w:val="ab"/>
        <w:numPr>
          <w:ilvl w:val="0"/>
          <w:numId w:val="3"/>
        </w:numPr>
        <w:jc w:val="both"/>
        <w:rPr>
          <w:b/>
          <w:bCs/>
          <w:sz w:val="28"/>
          <w:szCs w:val="28"/>
        </w:rPr>
      </w:pPr>
      <w:r w:rsidRPr="00BC1947">
        <w:rPr>
          <w:b/>
          <w:bCs/>
          <w:sz w:val="28"/>
          <w:szCs w:val="28"/>
        </w:rPr>
        <w:t>Общие положения</w:t>
      </w:r>
    </w:p>
    <w:p w:rsidR="004901C5" w:rsidRPr="009C2101" w:rsidRDefault="004901C5" w:rsidP="009C2101">
      <w:pPr>
        <w:pStyle w:val="ab"/>
        <w:jc w:val="both"/>
        <w:rPr>
          <w:bCs/>
          <w:sz w:val="28"/>
          <w:szCs w:val="28"/>
        </w:rPr>
      </w:pPr>
    </w:p>
    <w:p w:rsidR="002F2DCD" w:rsidRDefault="002F2DCD" w:rsidP="002F2DCD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Ц</w:t>
      </w:r>
      <w:r w:rsidRPr="00836E97">
        <w:rPr>
          <w:szCs w:val="28"/>
        </w:rPr>
        <w:t>ентры образования естественно</w:t>
      </w:r>
      <w:r w:rsidR="009C2101">
        <w:rPr>
          <w:szCs w:val="28"/>
        </w:rPr>
        <w:t>-</w:t>
      </w:r>
      <w:r w:rsidRPr="00836E97">
        <w:rPr>
          <w:szCs w:val="28"/>
        </w:rPr>
        <w:t xml:space="preserve">научной и технологической направленностей «Точка роста» </w:t>
      </w:r>
      <w:r>
        <w:rPr>
          <w:szCs w:val="28"/>
        </w:rPr>
        <w:t xml:space="preserve">создаются и функционируют </w:t>
      </w:r>
      <w:r w:rsidRPr="00836E97">
        <w:rPr>
          <w:szCs w:val="28"/>
        </w:rPr>
        <w:t xml:space="preserve">на базе общеобразовательных организаций, расположенных в сельской местности </w:t>
      </w:r>
      <w:r>
        <w:rPr>
          <w:szCs w:val="28"/>
        </w:rPr>
        <w:br/>
      </w:r>
      <w:r w:rsidRPr="00836E97">
        <w:rPr>
          <w:szCs w:val="28"/>
        </w:rPr>
        <w:t xml:space="preserve">и малых городах </w:t>
      </w:r>
      <w:r>
        <w:rPr>
          <w:szCs w:val="28"/>
        </w:rPr>
        <w:t>(далее – Центры «Точка роста»).</w:t>
      </w:r>
    </w:p>
    <w:p w:rsidR="002F2DCD" w:rsidRDefault="002F2DCD" w:rsidP="002F2DCD">
      <w:pPr>
        <w:pStyle w:val="10"/>
        <w:spacing w:after="0" w:line="360" w:lineRule="auto"/>
        <w:ind w:firstLine="708"/>
        <w:rPr>
          <w:rFonts w:cs="Open Sans"/>
          <w:b/>
          <w:bCs/>
          <w:color w:val="000000"/>
          <w:szCs w:val="28"/>
        </w:rPr>
      </w:pPr>
      <w:r w:rsidRPr="003857DA">
        <w:rPr>
          <w:rFonts w:cs="Open Sans"/>
          <w:bCs/>
          <w:color w:val="000000"/>
          <w:szCs w:val="28"/>
        </w:rPr>
        <w:t xml:space="preserve">Центр «Точка Роста» </w:t>
      </w:r>
      <w:r>
        <w:rPr>
          <w:szCs w:val="28"/>
        </w:rPr>
        <w:t>–</w:t>
      </w:r>
      <w:r w:rsidRPr="003857DA">
        <w:rPr>
          <w:rFonts w:cs="Open Sans"/>
          <w:bCs/>
          <w:color w:val="000000"/>
          <w:szCs w:val="28"/>
        </w:rPr>
        <w:t xml:space="preserve"> это многофункциональное образовательное пространство, максимально эффективно использующее помещения </w:t>
      </w:r>
      <w:r>
        <w:rPr>
          <w:rFonts w:cs="Open Sans"/>
          <w:bCs/>
          <w:color w:val="000000"/>
          <w:szCs w:val="28"/>
        </w:rPr>
        <w:t>общеобразовательной организации</w:t>
      </w:r>
      <w:r w:rsidRPr="003857DA">
        <w:rPr>
          <w:rFonts w:cs="Open Sans"/>
          <w:bCs/>
          <w:color w:val="000000"/>
          <w:szCs w:val="28"/>
        </w:rPr>
        <w:t xml:space="preserve"> для</w:t>
      </w:r>
      <w:r>
        <w:rPr>
          <w:rFonts w:cs="Open Sans"/>
          <w:bCs/>
          <w:color w:val="000000"/>
          <w:szCs w:val="28"/>
        </w:rPr>
        <w:t xml:space="preserve"> </w:t>
      </w:r>
      <w:r w:rsidRPr="003857DA">
        <w:rPr>
          <w:rFonts w:cs="Open Sans"/>
          <w:bCs/>
          <w:color w:val="000000"/>
          <w:szCs w:val="28"/>
        </w:rPr>
        <w:t>образовательной деятельности в</w:t>
      </w:r>
      <w:r>
        <w:rPr>
          <w:rFonts w:cs="Open Sans"/>
          <w:bCs/>
          <w:color w:val="000000"/>
          <w:szCs w:val="28"/>
        </w:rPr>
        <w:t> </w:t>
      </w:r>
      <w:r w:rsidRPr="003857DA">
        <w:rPr>
          <w:rFonts w:cs="Open Sans"/>
          <w:bCs/>
          <w:color w:val="000000"/>
          <w:szCs w:val="28"/>
        </w:rPr>
        <w:t>рамках основного</w:t>
      </w:r>
      <w:r w:rsidR="00981F05">
        <w:rPr>
          <w:rFonts w:cs="Open Sans"/>
          <w:bCs/>
          <w:color w:val="000000"/>
          <w:szCs w:val="28"/>
        </w:rPr>
        <w:t xml:space="preserve"> общего (учебные предметы: математика, информатика, технология, физика, биология, химия)</w:t>
      </w:r>
      <w:r w:rsidRPr="003857DA">
        <w:rPr>
          <w:rFonts w:cs="Open Sans"/>
          <w:bCs/>
          <w:color w:val="000000"/>
          <w:szCs w:val="28"/>
        </w:rPr>
        <w:t xml:space="preserve"> и дополнительного образования, внеурочной деятельности и </w:t>
      </w:r>
      <w:r>
        <w:rPr>
          <w:rFonts w:cs="Open Sans"/>
          <w:bCs/>
          <w:color w:val="000000"/>
          <w:szCs w:val="28"/>
        </w:rPr>
        <w:t xml:space="preserve">воспитательных </w:t>
      </w:r>
      <w:r w:rsidRPr="003857DA">
        <w:rPr>
          <w:rFonts w:cs="Open Sans"/>
          <w:bCs/>
          <w:color w:val="000000"/>
          <w:szCs w:val="28"/>
        </w:rPr>
        <w:t>мероприятий</w:t>
      </w:r>
      <w:r>
        <w:rPr>
          <w:rFonts w:cs="Open Sans"/>
          <w:bCs/>
          <w:color w:val="000000"/>
          <w:szCs w:val="28"/>
        </w:rPr>
        <w:t xml:space="preserve"> </w:t>
      </w:r>
      <w:r w:rsidRPr="003857DA">
        <w:rPr>
          <w:szCs w:val="28"/>
        </w:rPr>
        <w:t>естественно-научной и</w:t>
      </w:r>
      <w:r w:rsidR="00981F05">
        <w:rPr>
          <w:szCs w:val="28"/>
        </w:rPr>
        <w:t xml:space="preserve"> </w:t>
      </w:r>
      <w:r w:rsidRPr="003857DA">
        <w:rPr>
          <w:szCs w:val="28"/>
        </w:rPr>
        <w:t>технологической направленностей</w:t>
      </w:r>
      <w:r w:rsidRPr="003857DA">
        <w:rPr>
          <w:rFonts w:cs="Open Sans"/>
          <w:b/>
          <w:bCs/>
          <w:color w:val="000000"/>
          <w:szCs w:val="28"/>
        </w:rPr>
        <w:t>.</w:t>
      </w:r>
    </w:p>
    <w:p w:rsidR="00ED2671" w:rsidRDefault="00ED2671" w:rsidP="00525600">
      <w:pPr>
        <w:pStyle w:val="10"/>
        <w:spacing w:after="0" w:line="360" w:lineRule="auto"/>
        <w:ind w:firstLine="708"/>
        <w:rPr>
          <w:szCs w:val="28"/>
        </w:rPr>
      </w:pPr>
      <w:r w:rsidRPr="00525600">
        <w:rPr>
          <w:szCs w:val="28"/>
        </w:rPr>
        <w:t>Типовой дизайн</w:t>
      </w:r>
      <w:r w:rsidR="002852D6">
        <w:rPr>
          <w:szCs w:val="28"/>
        </w:rPr>
        <w:t>-</w:t>
      </w:r>
      <w:r w:rsidR="002852D6" w:rsidRPr="00525600">
        <w:rPr>
          <w:szCs w:val="28"/>
        </w:rPr>
        <w:t xml:space="preserve">проект </w:t>
      </w:r>
      <w:r w:rsidR="008B3397" w:rsidRPr="00525600">
        <w:rPr>
          <w:szCs w:val="28"/>
        </w:rPr>
        <w:t xml:space="preserve">и </w:t>
      </w:r>
      <w:r w:rsidRPr="00525600">
        <w:rPr>
          <w:szCs w:val="28"/>
        </w:rPr>
        <w:t>зонировани</w:t>
      </w:r>
      <w:r w:rsidR="002852D6">
        <w:rPr>
          <w:szCs w:val="28"/>
        </w:rPr>
        <w:t>е</w:t>
      </w:r>
      <w:r w:rsidRPr="00525600">
        <w:rPr>
          <w:szCs w:val="28"/>
        </w:rPr>
        <w:t xml:space="preserve"> помещений </w:t>
      </w:r>
      <w:r w:rsidR="00525600" w:rsidRPr="00525600">
        <w:rPr>
          <w:szCs w:val="28"/>
        </w:rPr>
        <w:t>центров образования естественно-научной и технологической направленностей «Точка роста» на базе общеобразовательных организаций, расположенных в</w:t>
      </w:r>
      <w:r w:rsidR="00525600">
        <w:rPr>
          <w:szCs w:val="28"/>
        </w:rPr>
        <w:t> </w:t>
      </w:r>
      <w:r w:rsidR="00525600" w:rsidRPr="00525600">
        <w:rPr>
          <w:szCs w:val="28"/>
        </w:rPr>
        <w:t>сельской местности и малых городах Кировской области, планируемых к созданию и функционированию в 202</w:t>
      </w:r>
      <w:r w:rsidR="005D4BD3">
        <w:rPr>
          <w:szCs w:val="28"/>
        </w:rPr>
        <w:t>4</w:t>
      </w:r>
      <w:r w:rsidR="00525600" w:rsidRPr="00525600">
        <w:rPr>
          <w:szCs w:val="28"/>
        </w:rPr>
        <w:t xml:space="preserve"> году</w:t>
      </w:r>
      <w:r w:rsidR="00525600">
        <w:rPr>
          <w:szCs w:val="28"/>
        </w:rPr>
        <w:t xml:space="preserve"> </w:t>
      </w:r>
      <w:r w:rsidR="008B3397">
        <w:rPr>
          <w:szCs w:val="28"/>
        </w:rPr>
        <w:t xml:space="preserve">(далее – </w:t>
      </w:r>
      <w:r w:rsidR="00734873">
        <w:rPr>
          <w:szCs w:val="28"/>
        </w:rPr>
        <w:t>Дизайн-</w:t>
      </w:r>
      <w:r w:rsidR="008B3397">
        <w:rPr>
          <w:szCs w:val="28"/>
        </w:rPr>
        <w:t xml:space="preserve">проект) </w:t>
      </w:r>
      <w:r>
        <w:rPr>
          <w:szCs w:val="28"/>
        </w:rPr>
        <w:t xml:space="preserve">разработан </w:t>
      </w:r>
      <w:r w:rsidR="00126210">
        <w:rPr>
          <w:szCs w:val="28"/>
        </w:rPr>
        <w:t>на основании</w:t>
      </w:r>
      <w:r w:rsidR="00126210" w:rsidRPr="00126210">
        <w:rPr>
          <w:szCs w:val="28"/>
        </w:rPr>
        <w:t xml:space="preserve"> </w:t>
      </w:r>
      <w:r w:rsidR="00126210">
        <w:rPr>
          <w:szCs w:val="28"/>
        </w:rPr>
        <w:t xml:space="preserve">методических рекомендаций по созданию и функционированию в </w:t>
      </w:r>
      <w:r w:rsidR="00126210" w:rsidRPr="009A063A">
        <w:rPr>
          <w:szCs w:val="28"/>
        </w:rPr>
        <w:t>общеобразовательных организаци</w:t>
      </w:r>
      <w:r w:rsidR="00126210">
        <w:rPr>
          <w:szCs w:val="28"/>
        </w:rPr>
        <w:t>ях</w:t>
      </w:r>
      <w:r w:rsidR="00126210" w:rsidRPr="009A063A">
        <w:rPr>
          <w:szCs w:val="28"/>
        </w:rPr>
        <w:t xml:space="preserve">, расположенных </w:t>
      </w:r>
      <w:r w:rsidR="00126210" w:rsidRPr="009A063A">
        <w:rPr>
          <w:szCs w:val="28"/>
        </w:rPr>
        <w:lastRenderedPageBreak/>
        <w:t>в</w:t>
      </w:r>
      <w:r w:rsidR="00126210">
        <w:rPr>
          <w:szCs w:val="28"/>
        </w:rPr>
        <w:t xml:space="preserve"> </w:t>
      </w:r>
      <w:r w:rsidR="00126210" w:rsidRPr="009A063A">
        <w:rPr>
          <w:szCs w:val="28"/>
        </w:rPr>
        <w:t>сельской местности и</w:t>
      </w:r>
      <w:r w:rsidR="00126210">
        <w:rPr>
          <w:szCs w:val="28"/>
        </w:rPr>
        <w:t xml:space="preserve"> </w:t>
      </w:r>
      <w:r w:rsidR="00126210" w:rsidRPr="009A063A">
        <w:rPr>
          <w:szCs w:val="28"/>
        </w:rPr>
        <w:t>малых городах, центров образования естественно-научной и</w:t>
      </w:r>
      <w:r w:rsidR="00126210">
        <w:rPr>
          <w:szCs w:val="28"/>
        </w:rPr>
        <w:t xml:space="preserve"> </w:t>
      </w:r>
      <w:r w:rsidR="00126210" w:rsidRPr="009A063A">
        <w:rPr>
          <w:szCs w:val="28"/>
        </w:rPr>
        <w:t>технологической направленностей «Точка роста»</w:t>
      </w:r>
      <w:r w:rsidR="00126210">
        <w:rPr>
          <w:szCs w:val="28"/>
        </w:rPr>
        <w:t xml:space="preserve"> (</w:t>
      </w:r>
      <w:r w:rsidR="00126210">
        <w:rPr>
          <w:color w:val="000000"/>
          <w:szCs w:val="28"/>
        </w:rPr>
        <w:t>письмо Министерства просв</w:t>
      </w:r>
      <w:r w:rsidR="00951289">
        <w:rPr>
          <w:color w:val="000000"/>
          <w:szCs w:val="28"/>
        </w:rPr>
        <w:t xml:space="preserve">ещения Российской Федерации от </w:t>
      </w:r>
      <w:r w:rsidR="005D4BD3">
        <w:rPr>
          <w:color w:val="000000"/>
          <w:szCs w:val="28"/>
        </w:rPr>
        <w:t>30</w:t>
      </w:r>
      <w:r w:rsidR="00126210">
        <w:rPr>
          <w:color w:val="000000"/>
          <w:szCs w:val="28"/>
        </w:rPr>
        <w:t>.11.202</w:t>
      </w:r>
      <w:r w:rsidR="005D4BD3">
        <w:rPr>
          <w:color w:val="000000"/>
          <w:szCs w:val="28"/>
        </w:rPr>
        <w:t>3</w:t>
      </w:r>
      <w:r w:rsidR="00951289">
        <w:rPr>
          <w:color w:val="000000"/>
          <w:szCs w:val="28"/>
        </w:rPr>
        <w:t xml:space="preserve"> № ТВ-</w:t>
      </w:r>
      <w:r w:rsidR="00951289" w:rsidRPr="00951289">
        <w:rPr>
          <w:color w:val="000000"/>
          <w:szCs w:val="28"/>
        </w:rPr>
        <w:t>2</w:t>
      </w:r>
      <w:r w:rsidR="005D4BD3">
        <w:rPr>
          <w:color w:val="000000"/>
          <w:szCs w:val="28"/>
        </w:rPr>
        <w:t>356</w:t>
      </w:r>
      <w:r w:rsidR="00126210">
        <w:rPr>
          <w:color w:val="000000"/>
          <w:szCs w:val="28"/>
        </w:rPr>
        <w:t xml:space="preserve">/02 «О направлении методических рекомендаций»), </w:t>
      </w:r>
      <w:r>
        <w:rPr>
          <w:szCs w:val="28"/>
        </w:rPr>
        <w:t>в</w:t>
      </w:r>
      <w:r w:rsidR="00126210">
        <w:rPr>
          <w:szCs w:val="28"/>
        </w:rPr>
        <w:t> </w:t>
      </w:r>
      <w:r>
        <w:rPr>
          <w:szCs w:val="28"/>
        </w:rPr>
        <w:t>соответствии с</w:t>
      </w:r>
      <w:r w:rsidR="00126210">
        <w:rPr>
          <w:szCs w:val="28"/>
        </w:rPr>
        <w:t xml:space="preserve"> </w:t>
      </w:r>
      <w:r>
        <w:rPr>
          <w:szCs w:val="28"/>
        </w:rPr>
        <w:t>руководством по проектированию и</w:t>
      </w:r>
      <w:r w:rsidR="00126210">
        <w:rPr>
          <w:szCs w:val="28"/>
        </w:rPr>
        <w:t xml:space="preserve"> </w:t>
      </w:r>
      <w:r>
        <w:rPr>
          <w:szCs w:val="28"/>
        </w:rPr>
        <w:t xml:space="preserve">дизайну образовательного пространства Центра образования «Точка роста», </w:t>
      </w:r>
      <w:r w:rsidR="005D4BD3">
        <w:rPr>
          <w:szCs w:val="28"/>
        </w:rPr>
        <w:t>в</w:t>
      </w:r>
      <w:r w:rsidR="00B412E4">
        <w:rPr>
          <w:szCs w:val="28"/>
        </w:rPr>
        <w:t> </w:t>
      </w:r>
      <w:r>
        <w:rPr>
          <w:szCs w:val="28"/>
        </w:rPr>
        <w:t xml:space="preserve">помощь руководителям общеобразовательных организаций, на базе которых создаются Центры «Точка роста», </w:t>
      </w:r>
      <w:r w:rsidRPr="00E50549">
        <w:rPr>
          <w:szCs w:val="28"/>
        </w:rPr>
        <w:t>для</w:t>
      </w:r>
      <w:r w:rsidR="008E7203" w:rsidRPr="008E7203">
        <w:rPr>
          <w:szCs w:val="28"/>
        </w:rPr>
        <w:t xml:space="preserve"> </w:t>
      </w:r>
      <w:r w:rsidRPr="00E50549">
        <w:rPr>
          <w:szCs w:val="28"/>
        </w:rPr>
        <w:t xml:space="preserve">организации </w:t>
      </w:r>
      <w:r w:rsidR="008E7203">
        <w:rPr>
          <w:szCs w:val="28"/>
        </w:rPr>
        <w:t>образовательного</w:t>
      </w:r>
      <w:r w:rsidRPr="00E50549">
        <w:rPr>
          <w:szCs w:val="28"/>
        </w:rPr>
        <w:t xml:space="preserve"> пространства, подбора мебели, оборудования и</w:t>
      </w:r>
      <w:r w:rsidR="00126210">
        <w:rPr>
          <w:szCs w:val="28"/>
        </w:rPr>
        <w:t xml:space="preserve"> </w:t>
      </w:r>
      <w:r w:rsidRPr="00E50549">
        <w:rPr>
          <w:szCs w:val="28"/>
        </w:rPr>
        <w:t>материалов отделки помещений.</w:t>
      </w:r>
    </w:p>
    <w:p w:rsidR="00836E97" w:rsidRDefault="00836E97" w:rsidP="00A16CA5">
      <w:pPr>
        <w:pStyle w:val="10"/>
        <w:spacing w:after="0" w:line="360" w:lineRule="auto"/>
        <w:ind w:firstLine="708"/>
        <w:rPr>
          <w:szCs w:val="28"/>
        </w:rPr>
      </w:pPr>
      <w:r w:rsidRPr="00836E97">
        <w:rPr>
          <w:szCs w:val="28"/>
        </w:rPr>
        <w:t xml:space="preserve">Общеобразовательные организации, на базе которых создаются </w:t>
      </w:r>
      <w:r>
        <w:rPr>
          <w:szCs w:val="28"/>
        </w:rPr>
        <w:br/>
      </w:r>
      <w:r w:rsidR="009C2101">
        <w:rPr>
          <w:szCs w:val="28"/>
        </w:rPr>
        <w:t>и функционируют Ц</w:t>
      </w:r>
      <w:r w:rsidRPr="00836E97">
        <w:rPr>
          <w:szCs w:val="28"/>
        </w:rPr>
        <w:t>ентры «Точка роста»</w:t>
      </w:r>
      <w:r w:rsidR="002A6D4D">
        <w:rPr>
          <w:szCs w:val="28"/>
        </w:rPr>
        <w:t>,</w:t>
      </w:r>
      <w:r>
        <w:rPr>
          <w:szCs w:val="28"/>
        </w:rPr>
        <w:t xml:space="preserve"> </w:t>
      </w:r>
      <w:r w:rsidR="00073CE4">
        <w:rPr>
          <w:szCs w:val="28"/>
        </w:rPr>
        <w:t xml:space="preserve">должны соответствовать действующим требованиям к устройству, содержанию и организации режима работы образовательных организаций и иным </w:t>
      </w:r>
      <w:r w:rsidR="00425B50">
        <w:rPr>
          <w:szCs w:val="28"/>
        </w:rPr>
        <w:t>нормативным правовым актам, определяющим требования к организации общего и дополнительного образования детей.</w:t>
      </w:r>
    </w:p>
    <w:p w:rsidR="00272CDD" w:rsidRDefault="00272CDD" w:rsidP="00272CDD">
      <w:pPr>
        <w:pStyle w:val="10"/>
        <w:spacing w:after="0" w:line="360" w:lineRule="auto"/>
        <w:ind w:firstLine="708"/>
        <w:rPr>
          <w:rFonts w:cs="Open Sans"/>
          <w:bCs/>
          <w:color w:val="000000"/>
          <w:szCs w:val="28"/>
        </w:rPr>
      </w:pPr>
      <w:r w:rsidRPr="00F90B99">
        <w:rPr>
          <w:rFonts w:cs="Open Sans"/>
          <w:bCs/>
          <w:color w:val="000000"/>
          <w:szCs w:val="28"/>
        </w:rPr>
        <w:t>Каждый</w:t>
      </w:r>
      <w:r>
        <w:rPr>
          <w:rFonts w:cs="Open Sans"/>
          <w:b/>
          <w:bCs/>
          <w:color w:val="000000"/>
          <w:szCs w:val="28"/>
        </w:rPr>
        <w:t xml:space="preserve"> </w:t>
      </w:r>
      <w:r w:rsidRPr="003857DA">
        <w:rPr>
          <w:rFonts w:cs="Open Sans"/>
          <w:bCs/>
          <w:color w:val="000000"/>
          <w:szCs w:val="28"/>
        </w:rPr>
        <w:t>Центр «Точка Роста»</w:t>
      </w:r>
      <w:r>
        <w:rPr>
          <w:rFonts w:cs="Open Sans"/>
          <w:bCs/>
          <w:color w:val="000000"/>
          <w:szCs w:val="28"/>
        </w:rPr>
        <w:t xml:space="preserve"> должен быть организован, исходя из условий общеобразовательной организации и специфики организации образовательной деятельности.</w:t>
      </w:r>
    </w:p>
    <w:p w:rsidR="00F6113C" w:rsidRDefault="00F6113C" w:rsidP="00836E97">
      <w:pPr>
        <w:pStyle w:val="10"/>
        <w:spacing w:after="0" w:line="360" w:lineRule="auto"/>
        <w:ind w:firstLine="0"/>
        <w:rPr>
          <w:szCs w:val="28"/>
        </w:rPr>
      </w:pPr>
      <w:r>
        <w:rPr>
          <w:szCs w:val="28"/>
        </w:rPr>
        <w:tab/>
        <w:t xml:space="preserve">Помещения Центра «Точка роста» рекомендуется располагать </w:t>
      </w:r>
      <w:r w:rsidRPr="00544390">
        <w:t>в</w:t>
      </w:r>
      <w:r w:rsidR="00544390">
        <w:t> </w:t>
      </w:r>
      <w:r w:rsidRPr="00544390">
        <w:t>пределах</w:t>
      </w:r>
      <w:r>
        <w:rPr>
          <w:szCs w:val="28"/>
        </w:rPr>
        <w:t xml:space="preserve"> одного здания</w:t>
      </w:r>
      <w:r w:rsidR="00A16CA5">
        <w:rPr>
          <w:szCs w:val="28"/>
        </w:rPr>
        <w:t xml:space="preserve"> общеобразовательной организации, не допускается размещение на площадях в других зданиях</w:t>
      </w:r>
      <w:r>
        <w:rPr>
          <w:szCs w:val="28"/>
        </w:rPr>
        <w:t>.</w:t>
      </w:r>
    </w:p>
    <w:p w:rsidR="0048010B" w:rsidRDefault="00B934C0" w:rsidP="005F1C67">
      <w:pPr>
        <w:pStyle w:val="10"/>
        <w:spacing w:after="0" w:line="360" w:lineRule="auto"/>
        <w:ind w:firstLine="708"/>
        <w:rPr>
          <w:szCs w:val="28"/>
        </w:rPr>
      </w:pPr>
      <w:r>
        <w:rPr>
          <w:rFonts w:cs="Open Sans"/>
          <w:bCs/>
          <w:color w:val="000000"/>
          <w:szCs w:val="28"/>
        </w:rPr>
        <w:t xml:space="preserve">При организации образовательной деятельности с учетом использования </w:t>
      </w:r>
      <w:r w:rsidR="003441BD" w:rsidRPr="003857DA">
        <w:rPr>
          <w:color w:val="000000"/>
          <w:szCs w:val="28"/>
        </w:rPr>
        <w:t>комплект</w:t>
      </w:r>
      <w:r>
        <w:rPr>
          <w:color w:val="000000"/>
          <w:szCs w:val="28"/>
        </w:rPr>
        <w:t>а</w:t>
      </w:r>
      <w:r w:rsidR="003441BD" w:rsidRPr="003857DA">
        <w:rPr>
          <w:color w:val="000000"/>
          <w:szCs w:val="28"/>
        </w:rPr>
        <w:t xml:space="preserve"> оборудования</w:t>
      </w:r>
      <w:r w:rsidR="00E840BC">
        <w:rPr>
          <w:color w:val="000000"/>
          <w:szCs w:val="28"/>
        </w:rPr>
        <w:t>,</w:t>
      </w:r>
      <w:r w:rsidR="00E840BC" w:rsidRPr="00E840BC">
        <w:rPr>
          <w:szCs w:val="28"/>
        </w:rPr>
        <w:t xml:space="preserve"> </w:t>
      </w:r>
      <w:r w:rsidR="005F1C67">
        <w:rPr>
          <w:szCs w:val="28"/>
        </w:rPr>
        <w:t>расходных материалов, средств обучения и воспитания, предоставленных общеобразовательным организациям для создания центров «Точка роста» (в соответствии с</w:t>
      </w:r>
      <w:r w:rsidR="00B412E4">
        <w:rPr>
          <w:szCs w:val="28"/>
        </w:rPr>
        <w:t> </w:t>
      </w:r>
      <w:r w:rsidR="005F1C67">
        <w:rPr>
          <w:szCs w:val="28"/>
        </w:rPr>
        <w:t xml:space="preserve">инфраструктурным листом) </w:t>
      </w:r>
      <w:r w:rsidR="000B408C">
        <w:rPr>
          <w:szCs w:val="28"/>
        </w:rPr>
        <w:t xml:space="preserve">для </w:t>
      </w:r>
      <w:r w:rsidR="0041679B">
        <w:rPr>
          <w:szCs w:val="28"/>
        </w:rPr>
        <w:t xml:space="preserve">реализации </w:t>
      </w:r>
      <w:r w:rsidR="00A05888" w:rsidRPr="003857DA">
        <w:rPr>
          <w:szCs w:val="28"/>
        </w:rPr>
        <w:t>практическо</w:t>
      </w:r>
      <w:r w:rsidR="0041679B">
        <w:rPr>
          <w:szCs w:val="28"/>
        </w:rPr>
        <w:t xml:space="preserve">й части </w:t>
      </w:r>
      <w:r w:rsidR="00DE221F">
        <w:rPr>
          <w:szCs w:val="28"/>
        </w:rPr>
        <w:t xml:space="preserve">образовательных программ по </w:t>
      </w:r>
      <w:r w:rsidR="0041679B">
        <w:rPr>
          <w:szCs w:val="28"/>
        </w:rPr>
        <w:t>учебны</w:t>
      </w:r>
      <w:r w:rsidR="00DE221F">
        <w:rPr>
          <w:szCs w:val="28"/>
        </w:rPr>
        <w:t>м</w:t>
      </w:r>
      <w:r w:rsidR="0041679B">
        <w:rPr>
          <w:szCs w:val="28"/>
        </w:rPr>
        <w:t xml:space="preserve"> предмет</w:t>
      </w:r>
      <w:r w:rsidR="00DE221F">
        <w:rPr>
          <w:szCs w:val="28"/>
        </w:rPr>
        <w:t>ам</w:t>
      </w:r>
      <w:r w:rsidR="00A05888" w:rsidRPr="003857DA">
        <w:rPr>
          <w:szCs w:val="28"/>
        </w:rPr>
        <w:t xml:space="preserve"> и</w:t>
      </w:r>
      <w:r w:rsidR="00EA321D">
        <w:rPr>
          <w:szCs w:val="28"/>
        </w:rPr>
        <w:t xml:space="preserve"> </w:t>
      </w:r>
      <w:r w:rsidR="00A05888" w:rsidRPr="003857DA">
        <w:rPr>
          <w:szCs w:val="28"/>
        </w:rPr>
        <w:t>проектно</w:t>
      </w:r>
      <w:r w:rsidR="0041679B">
        <w:rPr>
          <w:szCs w:val="28"/>
        </w:rPr>
        <w:t>й деятельности</w:t>
      </w:r>
      <w:r w:rsidR="00A05888" w:rsidRPr="003857DA">
        <w:rPr>
          <w:szCs w:val="28"/>
        </w:rPr>
        <w:t xml:space="preserve"> на базе существующих кабинетов </w:t>
      </w:r>
      <w:r w:rsidR="00A05888" w:rsidRPr="003857DA">
        <w:rPr>
          <w:color w:val="000000"/>
          <w:szCs w:val="28"/>
        </w:rPr>
        <w:t>физики, химии, биологии, технологии, информатики</w:t>
      </w:r>
      <w:r w:rsidR="0048010B">
        <w:rPr>
          <w:color w:val="000000"/>
          <w:szCs w:val="28"/>
        </w:rPr>
        <w:t xml:space="preserve"> </w:t>
      </w:r>
      <w:r w:rsidR="0048010B" w:rsidRPr="003857DA">
        <w:rPr>
          <w:szCs w:val="28"/>
        </w:rPr>
        <w:t>требуется создать лаборатории</w:t>
      </w:r>
      <w:r w:rsidR="0048010B">
        <w:rPr>
          <w:szCs w:val="28"/>
        </w:rPr>
        <w:t>:</w:t>
      </w:r>
    </w:p>
    <w:p w:rsidR="00EA321D" w:rsidRDefault="0048010B" w:rsidP="005F1C67">
      <w:pPr>
        <w:pStyle w:val="10"/>
        <w:spacing w:after="0" w:line="360" w:lineRule="auto"/>
        <w:ind w:firstLine="708"/>
        <w:rPr>
          <w:color w:val="000000"/>
          <w:szCs w:val="28"/>
        </w:rPr>
      </w:pPr>
      <w:r>
        <w:rPr>
          <w:szCs w:val="28"/>
        </w:rPr>
        <w:lastRenderedPageBreak/>
        <w:t>физическую, химическую, биологическую, технологическую</w:t>
      </w:r>
      <w:r w:rsidR="00A05888" w:rsidRPr="003857DA">
        <w:rPr>
          <w:color w:val="000000"/>
          <w:szCs w:val="28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4"/>
        <w:gridCol w:w="3625"/>
        <w:gridCol w:w="5352"/>
      </w:tblGrid>
      <w:tr w:rsidR="003C0028" w:rsidRPr="004C78D3" w:rsidTr="0078386A">
        <w:tc>
          <w:tcPr>
            <w:tcW w:w="594" w:type="dxa"/>
          </w:tcPr>
          <w:p w:rsidR="003C0028" w:rsidRPr="004C78D3" w:rsidRDefault="003C0028" w:rsidP="00F40C62">
            <w:pPr>
              <w:pStyle w:val="10"/>
              <w:spacing w:after="0" w:line="240" w:lineRule="auto"/>
              <w:ind w:firstLine="0"/>
              <w:jc w:val="center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№ п/п</w:t>
            </w:r>
          </w:p>
        </w:tc>
        <w:tc>
          <w:tcPr>
            <w:tcW w:w="3625" w:type="dxa"/>
          </w:tcPr>
          <w:p w:rsidR="003C0028" w:rsidRPr="004C78D3" w:rsidRDefault="003C0028" w:rsidP="00F40C62">
            <w:pPr>
              <w:pStyle w:val="10"/>
              <w:spacing w:after="0" w:line="240" w:lineRule="auto"/>
              <w:ind w:firstLine="0"/>
              <w:jc w:val="center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Лаборатория</w:t>
            </w:r>
          </w:p>
        </w:tc>
        <w:tc>
          <w:tcPr>
            <w:tcW w:w="5352" w:type="dxa"/>
          </w:tcPr>
          <w:p w:rsidR="003C0028" w:rsidRPr="004C78D3" w:rsidRDefault="003C0028" w:rsidP="00F40C62">
            <w:pPr>
              <w:pStyle w:val="10"/>
              <w:spacing w:after="0" w:line="240" w:lineRule="auto"/>
              <w:ind w:firstLine="0"/>
              <w:jc w:val="center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Место дислокации</w:t>
            </w:r>
          </w:p>
        </w:tc>
      </w:tr>
      <w:tr w:rsidR="003C0028" w:rsidRPr="004C78D3" w:rsidTr="0078386A">
        <w:tc>
          <w:tcPr>
            <w:tcW w:w="594" w:type="dxa"/>
          </w:tcPr>
          <w:p w:rsidR="003C0028" w:rsidRPr="004C78D3" w:rsidRDefault="003C0028" w:rsidP="001E5058">
            <w:pPr>
              <w:pStyle w:val="10"/>
              <w:spacing w:after="0" w:line="360" w:lineRule="auto"/>
              <w:ind w:firstLine="0"/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3625" w:type="dxa"/>
          </w:tcPr>
          <w:p w:rsidR="003C0028" w:rsidRPr="004C78D3" w:rsidRDefault="003C0028" w:rsidP="003C0028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физическая</w:t>
            </w:r>
          </w:p>
        </w:tc>
        <w:tc>
          <w:tcPr>
            <w:tcW w:w="5352" w:type="dxa"/>
          </w:tcPr>
          <w:p w:rsidR="003C0028" w:rsidRPr="004C78D3" w:rsidRDefault="003C0028" w:rsidP="003C0028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на базе уже существующего кабинета физики</w:t>
            </w:r>
            <w:r>
              <w:rPr>
                <w:color w:val="000000"/>
                <w:szCs w:val="28"/>
              </w:rPr>
              <w:t xml:space="preserve"> </w:t>
            </w:r>
          </w:p>
        </w:tc>
      </w:tr>
      <w:tr w:rsidR="003C0028" w:rsidRPr="004C78D3" w:rsidTr="0078386A">
        <w:tc>
          <w:tcPr>
            <w:tcW w:w="594" w:type="dxa"/>
          </w:tcPr>
          <w:p w:rsidR="003C0028" w:rsidRPr="004C78D3" w:rsidRDefault="003C0028" w:rsidP="001E5058">
            <w:pPr>
              <w:pStyle w:val="10"/>
              <w:spacing w:after="0" w:line="360" w:lineRule="auto"/>
              <w:ind w:firstLine="0"/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3625" w:type="dxa"/>
          </w:tcPr>
          <w:p w:rsidR="003C0028" w:rsidRPr="004C78D3" w:rsidRDefault="003C0028" w:rsidP="003C0028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химическая</w:t>
            </w:r>
          </w:p>
        </w:tc>
        <w:tc>
          <w:tcPr>
            <w:tcW w:w="5352" w:type="dxa"/>
          </w:tcPr>
          <w:p w:rsidR="003C0028" w:rsidRPr="004C78D3" w:rsidRDefault="003C0028" w:rsidP="003C0028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на базе уже существующего кабинета химии</w:t>
            </w:r>
            <w:r>
              <w:rPr>
                <w:color w:val="000000"/>
                <w:szCs w:val="28"/>
              </w:rPr>
              <w:t xml:space="preserve"> </w:t>
            </w:r>
          </w:p>
        </w:tc>
      </w:tr>
      <w:tr w:rsidR="003C0028" w:rsidRPr="004C78D3" w:rsidTr="0078386A">
        <w:tc>
          <w:tcPr>
            <w:tcW w:w="594" w:type="dxa"/>
          </w:tcPr>
          <w:p w:rsidR="003C0028" w:rsidRPr="004C78D3" w:rsidRDefault="003C0028" w:rsidP="001E5058">
            <w:pPr>
              <w:pStyle w:val="10"/>
              <w:spacing w:after="0" w:line="360" w:lineRule="auto"/>
              <w:ind w:firstLine="0"/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</w:t>
            </w:r>
          </w:p>
        </w:tc>
        <w:tc>
          <w:tcPr>
            <w:tcW w:w="3625" w:type="dxa"/>
          </w:tcPr>
          <w:p w:rsidR="003C0028" w:rsidRPr="004C78D3" w:rsidRDefault="003C0028" w:rsidP="003C0028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 xml:space="preserve">биологическая </w:t>
            </w:r>
          </w:p>
        </w:tc>
        <w:tc>
          <w:tcPr>
            <w:tcW w:w="5352" w:type="dxa"/>
          </w:tcPr>
          <w:p w:rsidR="003C0028" w:rsidRPr="004C78D3" w:rsidRDefault="003C0028" w:rsidP="003C0028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на базе уже существующ</w:t>
            </w:r>
            <w:r>
              <w:rPr>
                <w:color w:val="000000"/>
                <w:szCs w:val="28"/>
              </w:rPr>
              <w:t>его</w:t>
            </w:r>
            <w:r w:rsidRPr="004C78D3">
              <w:rPr>
                <w:color w:val="000000"/>
                <w:szCs w:val="28"/>
              </w:rPr>
              <w:t xml:space="preserve"> кабинет</w:t>
            </w:r>
            <w:r>
              <w:rPr>
                <w:color w:val="000000"/>
                <w:szCs w:val="28"/>
              </w:rPr>
              <w:t>а</w:t>
            </w:r>
            <w:r w:rsidRPr="004C78D3">
              <w:rPr>
                <w:color w:val="000000"/>
                <w:szCs w:val="28"/>
              </w:rPr>
              <w:t xml:space="preserve"> </w:t>
            </w:r>
            <w:r>
              <w:rPr>
                <w:color w:val="000000"/>
                <w:szCs w:val="28"/>
              </w:rPr>
              <w:t>биологии</w:t>
            </w:r>
          </w:p>
        </w:tc>
      </w:tr>
      <w:tr w:rsidR="003C0028" w:rsidRPr="004C78D3" w:rsidTr="0078386A">
        <w:tc>
          <w:tcPr>
            <w:tcW w:w="594" w:type="dxa"/>
          </w:tcPr>
          <w:p w:rsidR="003C0028" w:rsidRPr="004C78D3" w:rsidRDefault="003C0028" w:rsidP="001E5058">
            <w:pPr>
              <w:pStyle w:val="10"/>
              <w:spacing w:after="0" w:line="360" w:lineRule="auto"/>
              <w:ind w:firstLine="0"/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</w:t>
            </w:r>
          </w:p>
        </w:tc>
        <w:tc>
          <w:tcPr>
            <w:tcW w:w="3625" w:type="dxa"/>
          </w:tcPr>
          <w:p w:rsidR="003C0028" w:rsidRPr="004C78D3" w:rsidRDefault="003C0028" w:rsidP="001E5058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технологическая лаборатория</w:t>
            </w:r>
          </w:p>
        </w:tc>
        <w:tc>
          <w:tcPr>
            <w:tcW w:w="5352" w:type="dxa"/>
          </w:tcPr>
          <w:p w:rsidR="003C0028" w:rsidRPr="004C78D3" w:rsidRDefault="003C0028" w:rsidP="0078386A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на базе уже существующего кабинета</w:t>
            </w:r>
            <w:r w:rsidR="0078386A" w:rsidRPr="004C78D3">
              <w:rPr>
                <w:color w:val="000000"/>
                <w:szCs w:val="28"/>
              </w:rPr>
              <w:t xml:space="preserve"> </w:t>
            </w:r>
            <w:r w:rsidRPr="004C78D3">
              <w:rPr>
                <w:color w:val="000000"/>
                <w:szCs w:val="28"/>
              </w:rPr>
              <w:t>технологии</w:t>
            </w:r>
            <w:r w:rsidR="0078386A">
              <w:rPr>
                <w:color w:val="000000"/>
                <w:szCs w:val="28"/>
              </w:rPr>
              <w:t xml:space="preserve"> или</w:t>
            </w:r>
            <w:r w:rsidRPr="004C78D3">
              <w:rPr>
                <w:color w:val="000000"/>
                <w:szCs w:val="28"/>
              </w:rPr>
              <w:t xml:space="preserve"> информатики</w:t>
            </w:r>
            <w:r>
              <w:rPr>
                <w:color w:val="000000"/>
                <w:szCs w:val="28"/>
              </w:rPr>
              <w:t>.</w:t>
            </w:r>
          </w:p>
        </w:tc>
      </w:tr>
    </w:tbl>
    <w:p w:rsidR="003C0028" w:rsidRPr="00721DA9" w:rsidRDefault="003C0028" w:rsidP="00721DA9">
      <w:pPr>
        <w:pStyle w:val="ab"/>
      </w:pPr>
    </w:p>
    <w:p w:rsidR="00A05888" w:rsidRDefault="00EA321D" w:rsidP="00A05888">
      <w:pPr>
        <w:pStyle w:val="10"/>
        <w:spacing w:after="0" w:line="360" w:lineRule="auto"/>
        <w:ind w:firstLine="708"/>
        <w:rPr>
          <w:color w:val="000000"/>
          <w:szCs w:val="28"/>
        </w:rPr>
      </w:pPr>
      <w:r>
        <w:rPr>
          <w:color w:val="000000"/>
          <w:szCs w:val="28"/>
        </w:rPr>
        <w:t xml:space="preserve">Допускается </w:t>
      </w:r>
      <w:r w:rsidR="0041679B">
        <w:rPr>
          <w:color w:val="000000"/>
          <w:szCs w:val="28"/>
        </w:rPr>
        <w:t>совмещен</w:t>
      </w:r>
      <w:r w:rsidR="00592DB4">
        <w:rPr>
          <w:color w:val="000000"/>
          <w:szCs w:val="28"/>
        </w:rPr>
        <w:t>ие</w:t>
      </w:r>
      <w:r w:rsidR="0041679B">
        <w:rPr>
          <w:color w:val="000000"/>
          <w:szCs w:val="28"/>
        </w:rPr>
        <w:t xml:space="preserve"> лабораторий: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4"/>
        <w:gridCol w:w="3625"/>
        <w:gridCol w:w="5352"/>
      </w:tblGrid>
      <w:tr w:rsidR="0041679B" w:rsidRPr="004C78D3" w:rsidTr="0078386A">
        <w:tc>
          <w:tcPr>
            <w:tcW w:w="594" w:type="dxa"/>
          </w:tcPr>
          <w:p w:rsidR="0041679B" w:rsidRPr="004C78D3" w:rsidRDefault="0041679B" w:rsidP="00F40C62">
            <w:pPr>
              <w:pStyle w:val="10"/>
              <w:spacing w:after="0" w:line="240" w:lineRule="auto"/>
              <w:ind w:firstLine="0"/>
              <w:jc w:val="center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№ п/п</w:t>
            </w:r>
          </w:p>
        </w:tc>
        <w:tc>
          <w:tcPr>
            <w:tcW w:w="3625" w:type="dxa"/>
          </w:tcPr>
          <w:p w:rsidR="0041679B" w:rsidRPr="004C78D3" w:rsidRDefault="0041679B" w:rsidP="00F40C62">
            <w:pPr>
              <w:pStyle w:val="10"/>
              <w:spacing w:after="0" w:line="240" w:lineRule="auto"/>
              <w:ind w:firstLine="0"/>
              <w:jc w:val="center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Лаборатория</w:t>
            </w:r>
          </w:p>
        </w:tc>
        <w:tc>
          <w:tcPr>
            <w:tcW w:w="5352" w:type="dxa"/>
          </w:tcPr>
          <w:p w:rsidR="0041679B" w:rsidRPr="004C78D3" w:rsidRDefault="0041679B" w:rsidP="00F40C62">
            <w:pPr>
              <w:pStyle w:val="10"/>
              <w:spacing w:after="0" w:line="240" w:lineRule="auto"/>
              <w:ind w:firstLine="0"/>
              <w:jc w:val="center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Место дислокации</w:t>
            </w:r>
          </w:p>
        </w:tc>
      </w:tr>
      <w:tr w:rsidR="00C732E8" w:rsidRPr="004C78D3" w:rsidTr="0078386A">
        <w:tc>
          <w:tcPr>
            <w:tcW w:w="594" w:type="dxa"/>
          </w:tcPr>
          <w:p w:rsidR="00C732E8" w:rsidRPr="004C78D3" w:rsidRDefault="00C732E8" w:rsidP="00D8339B">
            <w:pPr>
              <w:pStyle w:val="10"/>
              <w:spacing w:after="0" w:line="360" w:lineRule="auto"/>
              <w:ind w:firstLine="0"/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3625" w:type="dxa"/>
          </w:tcPr>
          <w:p w:rsidR="00C732E8" w:rsidRDefault="00C732E8" w:rsidP="00D8339B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 xml:space="preserve">химическая </w:t>
            </w:r>
          </w:p>
          <w:p w:rsidR="00C732E8" w:rsidRPr="004C78D3" w:rsidRDefault="00C732E8" w:rsidP="00D8339B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и биологическая</w:t>
            </w:r>
          </w:p>
        </w:tc>
        <w:tc>
          <w:tcPr>
            <w:tcW w:w="5352" w:type="dxa"/>
          </w:tcPr>
          <w:p w:rsidR="00C732E8" w:rsidRPr="004C78D3" w:rsidRDefault="00C732E8" w:rsidP="00D8339B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 xml:space="preserve">на базе </w:t>
            </w:r>
            <w:r>
              <w:rPr>
                <w:color w:val="000000"/>
                <w:szCs w:val="28"/>
              </w:rPr>
              <w:t xml:space="preserve">одного из </w:t>
            </w:r>
            <w:r w:rsidRPr="004C78D3">
              <w:rPr>
                <w:color w:val="000000"/>
                <w:szCs w:val="28"/>
              </w:rPr>
              <w:t>уже существующ</w:t>
            </w:r>
            <w:r>
              <w:rPr>
                <w:color w:val="000000"/>
                <w:szCs w:val="28"/>
              </w:rPr>
              <w:t>их</w:t>
            </w:r>
            <w:r w:rsidRPr="004C78D3">
              <w:rPr>
                <w:color w:val="000000"/>
                <w:szCs w:val="28"/>
              </w:rPr>
              <w:t xml:space="preserve"> кабинет</w:t>
            </w:r>
            <w:r>
              <w:rPr>
                <w:color w:val="000000"/>
                <w:szCs w:val="28"/>
              </w:rPr>
              <w:t>ов</w:t>
            </w:r>
            <w:r w:rsidRPr="004C78D3">
              <w:rPr>
                <w:color w:val="000000"/>
                <w:szCs w:val="28"/>
              </w:rPr>
              <w:t xml:space="preserve"> химии</w:t>
            </w:r>
            <w:r>
              <w:rPr>
                <w:color w:val="000000"/>
                <w:szCs w:val="28"/>
              </w:rPr>
              <w:t xml:space="preserve"> или </w:t>
            </w:r>
            <w:r w:rsidRPr="004C78D3">
              <w:rPr>
                <w:color w:val="000000"/>
                <w:szCs w:val="28"/>
              </w:rPr>
              <w:t>биологии</w:t>
            </w:r>
          </w:p>
        </w:tc>
      </w:tr>
      <w:tr w:rsidR="00687937" w:rsidRPr="004C78D3" w:rsidTr="0078386A">
        <w:tc>
          <w:tcPr>
            <w:tcW w:w="594" w:type="dxa"/>
          </w:tcPr>
          <w:p w:rsidR="00687937" w:rsidRPr="004C78D3" w:rsidRDefault="003D07BE" w:rsidP="004C78D3">
            <w:pPr>
              <w:pStyle w:val="10"/>
              <w:spacing w:after="0" w:line="360" w:lineRule="auto"/>
              <w:ind w:firstLine="0"/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3625" w:type="dxa"/>
          </w:tcPr>
          <w:p w:rsidR="00F40C62" w:rsidRDefault="00687937" w:rsidP="001E5058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 xml:space="preserve">физическая </w:t>
            </w:r>
          </w:p>
          <w:p w:rsidR="00687937" w:rsidRPr="004C78D3" w:rsidRDefault="00687937" w:rsidP="001E5058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</w:p>
        </w:tc>
        <w:tc>
          <w:tcPr>
            <w:tcW w:w="5352" w:type="dxa"/>
          </w:tcPr>
          <w:p w:rsidR="00687937" w:rsidRPr="004C78D3" w:rsidRDefault="00687937" w:rsidP="003D07BE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на базе уже существующ</w:t>
            </w:r>
            <w:r w:rsidR="0011498B">
              <w:rPr>
                <w:color w:val="000000"/>
                <w:szCs w:val="28"/>
              </w:rPr>
              <w:t>их</w:t>
            </w:r>
            <w:r w:rsidRPr="004C78D3">
              <w:rPr>
                <w:color w:val="000000"/>
                <w:szCs w:val="28"/>
              </w:rPr>
              <w:t xml:space="preserve"> кабинет</w:t>
            </w:r>
            <w:r w:rsidR="003D07BE">
              <w:rPr>
                <w:color w:val="000000"/>
                <w:szCs w:val="28"/>
              </w:rPr>
              <w:t>а</w:t>
            </w:r>
            <w:r w:rsidRPr="004C78D3">
              <w:rPr>
                <w:color w:val="000000"/>
                <w:szCs w:val="28"/>
              </w:rPr>
              <w:t xml:space="preserve"> физики</w:t>
            </w:r>
            <w:r>
              <w:rPr>
                <w:color w:val="000000"/>
                <w:szCs w:val="28"/>
              </w:rPr>
              <w:t xml:space="preserve"> </w:t>
            </w:r>
          </w:p>
        </w:tc>
      </w:tr>
      <w:tr w:rsidR="003D07BE" w:rsidRPr="004C78D3" w:rsidTr="0078386A">
        <w:tc>
          <w:tcPr>
            <w:tcW w:w="594" w:type="dxa"/>
          </w:tcPr>
          <w:p w:rsidR="003D07BE" w:rsidRDefault="003D07BE" w:rsidP="004C78D3">
            <w:pPr>
              <w:pStyle w:val="10"/>
              <w:spacing w:after="0" w:line="360" w:lineRule="auto"/>
              <w:ind w:firstLine="0"/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</w:t>
            </w:r>
          </w:p>
        </w:tc>
        <w:tc>
          <w:tcPr>
            <w:tcW w:w="3625" w:type="dxa"/>
          </w:tcPr>
          <w:p w:rsidR="003D07BE" w:rsidRPr="004C78D3" w:rsidRDefault="003D07BE" w:rsidP="00D8339B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технологическая лаборатория</w:t>
            </w:r>
          </w:p>
        </w:tc>
        <w:tc>
          <w:tcPr>
            <w:tcW w:w="5352" w:type="dxa"/>
          </w:tcPr>
          <w:p w:rsidR="003D07BE" w:rsidRPr="004C78D3" w:rsidRDefault="003D07BE" w:rsidP="0078386A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C78D3">
              <w:rPr>
                <w:color w:val="000000"/>
                <w:szCs w:val="28"/>
              </w:rPr>
              <w:t>на базе уже существующего кабинета</w:t>
            </w:r>
            <w:r w:rsidR="0078386A">
              <w:rPr>
                <w:color w:val="000000"/>
                <w:szCs w:val="28"/>
              </w:rPr>
              <w:t xml:space="preserve"> </w:t>
            </w:r>
            <w:r w:rsidRPr="004C78D3">
              <w:rPr>
                <w:color w:val="000000"/>
                <w:szCs w:val="28"/>
              </w:rPr>
              <w:t>технологии</w:t>
            </w:r>
            <w:r w:rsidR="0078386A">
              <w:rPr>
                <w:color w:val="000000"/>
                <w:szCs w:val="28"/>
              </w:rPr>
              <w:t xml:space="preserve"> или</w:t>
            </w:r>
            <w:r w:rsidRPr="004C78D3">
              <w:rPr>
                <w:color w:val="000000"/>
                <w:szCs w:val="28"/>
              </w:rPr>
              <w:t xml:space="preserve"> информатики</w:t>
            </w:r>
            <w:r>
              <w:rPr>
                <w:color w:val="000000"/>
                <w:szCs w:val="28"/>
              </w:rPr>
              <w:t>.</w:t>
            </w:r>
          </w:p>
        </w:tc>
      </w:tr>
    </w:tbl>
    <w:p w:rsidR="003C0028" w:rsidRPr="00721DA9" w:rsidRDefault="003C0028" w:rsidP="00721DA9">
      <w:pPr>
        <w:pStyle w:val="ab"/>
      </w:pPr>
    </w:p>
    <w:p w:rsidR="00ED15BC" w:rsidRDefault="00ED15BC" w:rsidP="00A05888">
      <w:pPr>
        <w:pStyle w:val="10"/>
        <w:spacing w:after="0" w:line="360" w:lineRule="auto"/>
        <w:ind w:firstLine="708"/>
        <w:rPr>
          <w:color w:val="000000"/>
          <w:szCs w:val="28"/>
        </w:rPr>
      </w:pPr>
      <w:r w:rsidRPr="00C34CDA">
        <w:rPr>
          <w:color w:val="000000"/>
          <w:szCs w:val="28"/>
        </w:rPr>
        <w:t xml:space="preserve">Кроме того, рекомендуется задействовать </w:t>
      </w:r>
      <w:r w:rsidR="003812D6">
        <w:rPr>
          <w:color w:val="000000"/>
          <w:szCs w:val="28"/>
        </w:rPr>
        <w:t xml:space="preserve">холл, </w:t>
      </w:r>
      <w:r w:rsidRPr="00C34CDA">
        <w:rPr>
          <w:color w:val="000000"/>
          <w:szCs w:val="28"/>
        </w:rPr>
        <w:t>библиотек</w:t>
      </w:r>
      <w:r w:rsidR="003812D6">
        <w:rPr>
          <w:color w:val="000000"/>
          <w:szCs w:val="28"/>
        </w:rPr>
        <w:t>у</w:t>
      </w:r>
      <w:r w:rsidRPr="00C34CDA">
        <w:rPr>
          <w:color w:val="000000"/>
          <w:szCs w:val="28"/>
        </w:rPr>
        <w:t xml:space="preserve"> и</w:t>
      </w:r>
      <w:r w:rsidR="003812D6">
        <w:rPr>
          <w:color w:val="000000"/>
          <w:szCs w:val="28"/>
        </w:rPr>
        <w:t> </w:t>
      </w:r>
      <w:r w:rsidRPr="00C34CDA">
        <w:rPr>
          <w:color w:val="000000"/>
          <w:szCs w:val="28"/>
        </w:rPr>
        <w:t>рекреации общеобразовательной организации для организации самостоятельной работы учащихся.</w:t>
      </w:r>
    </w:p>
    <w:p w:rsidR="004D179E" w:rsidRPr="00721DA9" w:rsidRDefault="004D179E" w:rsidP="00721DA9">
      <w:pPr>
        <w:pStyle w:val="ab"/>
        <w:rPr>
          <w:szCs w:val="28"/>
        </w:rPr>
      </w:pPr>
    </w:p>
    <w:p w:rsidR="003C78EF" w:rsidRPr="00C34CDA" w:rsidRDefault="003C78EF" w:rsidP="00C34CDA">
      <w:pPr>
        <w:pStyle w:val="ab"/>
        <w:numPr>
          <w:ilvl w:val="0"/>
          <w:numId w:val="3"/>
        </w:numPr>
        <w:spacing w:line="360" w:lineRule="auto"/>
        <w:rPr>
          <w:sz w:val="28"/>
          <w:szCs w:val="28"/>
        </w:rPr>
      </w:pPr>
      <w:r w:rsidRPr="00C34CDA">
        <w:rPr>
          <w:b/>
          <w:bCs/>
          <w:sz w:val="28"/>
          <w:szCs w:val="28"/>
        </w:rPr>
        <w:t>Лаборатории естественно</w:t>
      </w:r>
      <w:r w:rsidR="00F61B24">
        <w:rPr>
          <w:b/>
          <w:bCs/>
          <w:sz w:val="28"/>
          <w:szCs w:val="28"/>
        </w:rPr>
        <w:t>-</w:t>
      </w:r>
      <w:r w:rsidRPr="00C34CDA">
        <w:rPr>
          <w:b/>
          <w:bCs/>
          <w:sz w:val="28"/>
          <w:szCs w:val="28"/>
        </w:rPr>
        <w:t>научной направленности</w:t>
      </w:r>
      <w:r w:rsidR="00C34CDA" w:rsidRPr="00C34CDA">
        <w:rPr>
          <w:b/>
          <w:bCs/>
          <w:sz w:val="28"/>
          <w:szCs w:val="28"/>
        </w:rPr>
        <w:t xml:space="preserve"> </w:t>
      </w:r>
    </w:p>
    <w:p w:rsidR="00205FA3" w:rsidRDefault="00C34CDA" w:rsidP="00D76920">
      <w:pPr>
        <w:pStyle w:val="10"/>
        <w:spacing w:after="0" w:line="240" w:lineRule="auto"/>
        <w:ind w:firstLine="708"/>
        <w:rPr>
          <w:b/>
          <w:color w:val="000000"/>
          <w:szCs w:val="28"/>
        </w:rPr>
      </w:pPr>
      <w:r w:rsidRPr="00C34CDA">
        <w:rPr>
          <w:b/>
          <w:color w:val="000000"/>
          <w:szCs w:val="28"/>
        </w:rPr>
        <w:t>2.1.</w:t>
      </w:r>
      <w:r w:rsidRPr="00C34CDA">
        <w:rPr>
          <w:b/>
          <w:color w:val="000000"/>
          <w:szCs w:val="28"/>
        </w:rPr>
        <w:tab/>
      </w:r>
      <w:r>
        <w:rPr>
          <w:b/>
          <w:color w:val="000000"/>
          <w:szCs w:val="28"/>
        </w:rPr>
        <w:t>Физическая лаборатория</w:t>
      </w:r>
    </w:p>
    <w:p w:rsidR="00D76920" w:rsidRPr="002E1045" w:rsidRDefault="00D76920" w:rsidP="00F61B24">
      <w:pPr>
        <w:pStyle w:val="ab"/>
      </w:pPr>
    </w:p>
    <w:p w:rsidR="0084555C" w:rsidRDefault="0084555C" w:rsidP="0084555C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 xml:space="preserve">Физическая лаборатория ориентирована на реализацию </w:t>
      </w:r>
      <w:r w:rsidR="00D7432B">
        <w:rPr>
          <w:szCs w:val="28"/>
        </w:rPr>
        <w:t>образовательных программ:</w:t>
      </w:r>
    </w:p>
    <w:p w:rsidR="0084555C" w:rsidRDefault="0084555C" w:rsidP="0084555C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по учебным предметам: физика и математика</w:t>
      </w:r>
      <w:r w:rsidR="00D7432B">
        <w:rPr>
          <w:szCs w:val="28"/>
        </w:rPr>
        <w:t>;</w:t>
      </w:r>
    </w:p>
    <w:p w:rsidR="0084555C" w:rsidRDefault="0084555C" w:rsidP="0084555C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внеурочной деятельности;</w:t>
      </w:r>
    </w:p>
    <w:p w:rsidR="0084555C" w:rsidRPr="0084555C" w:rsidRDefault="0084555C" w:rsidP="0084555C">
      <w:pPr>
        <w:pStyle w:val="10"/>
        <w:spacing w:after="0" w:line="360" w:lineRule="auto"/>
        <w:ind w:firstLine="708"/>
        <w:rPr>
          <w:color w:val="000000"/>
          <w:szCs w:val="28"/>
        </w:rPr>
      </w:pPr>
      <w:r>
        <w:rPr>
          <w:szCs w:val="28"/>
        </w:rPr>
        <w:t>дополнительного образования.</w:t>
      </w:r>
    </w:p>
    <w:p w:rsidR="00930474" w:rsidRDefault="00930474" w:rsidP="00D7432B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Пример</w:t>
      </w:r>
      <w:r w:rsidR="00D7432B">
        <w:rPr>
          <w:szCs w:val="28"/>
        </w:rPr>
        <w:t xml:space="preserve"> визуализации</w:t>
      </w:r>
      <w:r w:rsidR="0057641A">
        <w:rPr>
          <w:szCs w:val="28"/>
        </w:rPr>
        <w:t xml:space="preserve"> (дизайн и зонирование)</w:t>
      </w:r>
      <w:r>
        <w:rPr>
          <w:szCs w:val="28"/>
        </w:rPr>
        <w:t xml:space="preserve"> </w:t>
      </w:r>
      <w:r w:rsidR="00870F7A">
        <w:rPr>
          <w:szCs w:val="28"/>
        </w:rPr>
        <w:t xml:space="preserve">физической </w:t>
      </w:r>
      <w:r>
        <w:rPr>
          <w:szCs w:val="28"/>
        </w:rPr>
        <w:t>лаборатори</w:t>
      </w:r>
      <w:r w:rsidR="00D7432B">
        <w:rPr>
          <w:szCs w:val="28"/>
        </w:rPr>
        <w:t>и</w:t>
      </w:r>
      <w:r>
        <w:rPr>
          <w:szCs w:val="28"/>
        </w:rPr>
        <w:t xml:space="preserve"> на базе уже</w:t>
      </w:r>
      <w:r w:rsidR="0057641A">
        <w:rPr>
          <w:szCs w:val="28"/>
        </w:rPr>
        <w:t xml:space="preserve"> </w:t>
      </w:r>
      <w:r>
        <w:rPr>
          <w:szCs w:val="28"/>
        </w:rPr>
        <w:t>существующ</w:t>
      </w:r>
      <w:r w:rsidR="006C2EAD">
        <w:rPr>
          <w:szCs w:val="28"/>
        </w:rPr>
        <w:t>его</w:t>
      </w:r>
      <w:r>
        <w:rPr>
          <w:szCs w:val="28"/>
        </w:rPr>
        <w:t xml:space="preserve"> учебн</w:t>
      </w:r>
      <w:r w:rsidR="006C2EAD">
        <w:rPr>
          <w:szCs w:val="28"/>
        </w:rPr>
        <w:t>ого</w:t>
      </w:r>
      <w:r>
        <w:rPr>
          <w:szCs w:val="28"/>
        </w:rPr>
        <w:t xml:space="preserve"> кабинет</w:t>
      </w:r>
      <w:r w:rsidR="006C2EAD">
        <w:rPr>
          <w:szCs w:val="28"/>
        </w:rPr>
        <w:t>а</w:t>
      </w:r>
      <w:r w:rsidR="00937D3B">
        <w:rPr>
          <w:szCs w:val="28"/>
        </w:rPr>
        <w:t xml:space="preserve"> физики</w:t>
      </w:r>
      <w:r>
        <w:rPr>
          <w:szCs w:val="28"/>
        </w:rPr>
        <w:t>:</w:t>
      </w:r>
    </w:p>
    <w:p w:rsidR="0057641A" w:rsidRDefault="0057641A" w:rsidP="00D7432B">
      <w:pPr>
        <w:pStyle w:val="10"/>
        <w:spacing w:after="0" w:line="360" w:lineRule="auto"/>
        <w:ind w:firstLine="708"/>
        <w:rPr>
          <w:szCs w:val="28"/>
        </w:rPr>
      </w:pPr>
    </w:p>
    <w:p w:rsidR="00381CAB" w:rsidRDefault="002B01E0" w:rsidP="00381CAB">
      <w:pPr>
        <w:pStyle w:val="10"/>
        <w:spacing w:after="0" w:line="360" w:lineRule="auto"/>
        <w:ind w:firstLine="708"/>
        <w:jc w:val="left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5745480" cy="4330700"/>
            <wp:effectExtent l="1905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3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41A" w:rsidRPr="0057641A" w:rsidRDefault="0057589D" w:rsidP="00381CAB">
      <w:pPr>
        <w:pStyle w:val="10"/>
        <w:spacing w:after="0" w:line="360" w:lineRule="auto"/>
        <w:ind w:firstLine="708"/>
        <w:jc w:val="left"/>
        <w:rPr>
          <w:szCs w:val="28"/>
        </w:rPr>
      </w:pPr>
      <w:r>
        <w:rPr>
          <w:szCs w:val="28"/>
        </w:rPr>
        <w:t>Вариант визуализации физической лаборатории 1:</w:t>
      </w:r>
    </w:p>
    <w:p w:rsidR="0057641A" w:rsidRDefault="002B01E0" w:rsidP="00381CAB">
      <w:pPr>
        <w:pStyle w:val="10"/>
        <w:spacing w:after="0" w:line="360" w:lineRule="auto"/>
        <w:ind w:firstLine="708"/>
        <w:jc w:val="left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469255" cy="305371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305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41A" w:rsidRDefault="0057641A" w:rsidP="00381CAB">
      <w:pPr>
        <w:pStyle w:val="10"/>
        <w:spacing w:after="0" w:line="360" w:lineRule="auto"/>
        <w:ind w:firstLine="708"/>
        <w:jc w:val="left"/>
        <w:rPr>
          <w:szCs w:val="28"/>
        </w:rPr>
      </w:pPr>
    </w:p>
    <w:p w:rsidR="0057589D" w:rsidRPr="0057641A" w:rsidRDefault="002B01E0" w:rsidP="0057589D">
      <w:pPr>
        <w:pStyle w:val="10"/>
        <w:spacing w:after="0" w:line="360" w:lineRule="auto"/>
        <w:ind w:firstLine="708"/>
        <w:jc w:val="left"/>
        <w:rPr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113030</wp:posOffset>
            </wp:positionH>
            <wp:positionV relativeFrom="margin">
              <wp:posOffset>330200</wp:posOffset>
            </wp:positionV>
            <wp:extent cx="5524500" cy="3117850"/>
            <wp:effectExtent l="19050" t="0" r="0" b="0"/>
            <wp:wrapSquare wrapText="bothSides"/>
            <wp:docPr id="123" name="Рисунок 123" descr="IMG_20220810_122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IMG_20220810_1228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11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589D">
        <w:rPr>
          <w:szCs w:val="28"/>
        </w:rPr>
        <w:t>Вариант визуализации физической лаборатории 2:</w:t>
      </w:r>
    </w:p>
    <w:p w:rsidR="0057641A" w:rsidRDefault="0057641A" w:rsidP="00381CAB">
      <w:pPr>
        <w:pStyle w:val="10"/>
        <w:spacing w:after="0" w:line="360" w:lineRule="auto"/>
        <w:ind w:firstLine="708"/>
        <w:jc w:val="left"/>
        <w:rPr>
          <w:szCs w:val="28"/>
        </w:rPr>
      </w:pPr>
    </w:p>
    <w:p w:rsidR="00837617" w:rsidRPr="0084555C" w:rsidRDefault="00837617" w:rsidP="00533BE2">
      <w:pPr>
        <w:pStyle w:val="10"/>
        <w:spacing w:after="0" w:line="240" w:lineRule="auto"/>
        <w:ind w:left="1418" w:hanging="710"/>
        <w:rPr>
          <w:b/>
          <w:color w:val="000000"/>
          <w:szCs w:val="28"/>
        </w:rPr>
      </w:pPr>
      <w:r w:rsidRPr="00C34CDA">
        <w:rPr>
          <w:b/>
          <w:color w:val="000000"/>
          <w:szCs w:val="28"/>
        </w:rPr>
        <w:t>2.</w:t>
      </w:r>
      <w:r>
        <w:rPr>
          <w:b/>
          <w:color w:val="000000"/>
          <w:szCs w:val="28"/>
        </w:rPr>
        <w:t>2</w:t>
      </w:r>
      <w:r w:rsidRPr="00C34CDA">
        <w:rPr>
          <w:b/>
          <w:color w:val="000000"/>
          <w:szCs w:val="28"/>
        </w:rPr>
        <w:t>.</w:t>
      </w:r>
      <w:r w:rsidRPr="00C34CDA">
        <w:rPr>
          <w:b/>
          <w:color w:val="000000"/>
          <w:szCs w:val="28"/>
        </w:rPr>
        <w:tab/>
      </w:r>
      <w:r w:rsidR="00BF7523">
        <w:rPr>
          <w:b/>
          <w:color w:val="000000"/>
          <w:szCs w:val="28"/>
        </w:rPr>
        <w:t>Химическая</w:t>
      </w:r>
      <w:r w:rsidR="00452EB2" w:rsidRPr="00452EB2">
        <w:rPr>
          <w:b/>
          <w:color w:val="000000"/>
          <w:szCs w:val="28"/>
        </w:rPr>
        <w:t xml:space="preserve"> </w:t>
      </w:r>
      <w:r w:rsidR="00452EB2">
        <w:rPr>
          <w:b/>
          <w:color w:val="000000"/>
          <w:szCs w:val="28"/>
        </w:rPr>
        <w:t xml:space="preserve">и биологическая </w:t>
      </w:r>
      <w:r>
        <w:rPr>
          <w:b/>
          <w:color w:val="000000"/>
          <w:szCs w:val="28"/>
        </w:rPr>
        <w:t>лаборатори</w:t>
      </w:r>
      <w:r w:rsidR="00452EB2">
        <w:rPr>
          <w:b/>
          <w:color w:val="000000"/>
          <w:szCs w:val="28"/>
        </w:rPr>
        <w:t>и</w:t>
      </w:r>
      <w:r>
        <w:rPr>
          <w:b/>
          <w:color w:val="000000"/>
          <w:szCs w:val="28"/>
        </w:rPr>
        <w:t xml:space="preserve"> </w:t>
      </w:r>
      <w:r w:rsidRPr="0084555C">
        <w:rPr>
          <w:b/>
          <w:color w:val="000000"/>
          <w:szCs w:val="28"/>
        </w:rPr>
        <w:t>(совмещенная химическая</w:t>
      </w:r>
      <w:r w:rsidR="00BF7523">
        <w:rPr>
          <w:b/>
          <w:color w:val="000000"/>
          <w:szCs w:val="28"/>
        </w:rPr>
        <w:t xml:space="preserve"> и биологическая</w:t>
      </w:r>
      <w:r w:rsidRPr="0084555C">
        <w:rPr>
          <w:b/>
          <w:color w:val="000000"/>
          <w:szCs w:val="28"/>
        </w:rPr>
        <w:t xml:space="preserve"> лаборатория)</w:t>
      </w:r>
    </w:p>
    <w:p w:rsidR="00205FA3" w:rsidRPr="00533BE2" w:rsidRDefault="00205FA3" w:rsidP="00533BE2">
      <w:pPr>
        <w:pStyle w:val="ab"/>
      </w:pPr>
    </w:p>
    <w:p w:rsidR="00BF7523" w:rsidRDefault="00BF7523" w:rsidP="00BF7523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 xml:space="preserve">Химическая </w:t>
      </w:r>
      <w:r w:rsidR="00452EB2">
        <w:rPr>
          <w:szCs w:val="28"/>
        </w:rPr>
        <w:t xml:space="preserve">и биологическая </w:t>
      </w:r>
      <w:r>
        <w:rPr>
          <w:szCs w:val="28"/>
        </w:rPr>
        <w:t>лаборатори</w:t>
      </w:r>
      <w:r w:rsidR="00452EB2">
        <w:rPr>
          <w:szCs w:val="28"/>
        </w:rPr>
        <w:t>и</w:t>
      </w:r>
      <w:r>
        <w:rPr>
          <w:szCs w:val="28"/>
        </w:rPr>
        <w:t xml:space="preserve"> ориентирован</w:t>
      </w:r>
      <w:r w:rsidR="00452EB2">
        <w:rPr>
          <w:szCs w:val="28"/>
        </w:rPr>
        <w:t>ы</w:t>
      </w:r>
      <w:r>
        <w:rPr>
          <w:szCs w:val="28"/>
        </w:rPr>
        <w:t xml:space="preserve"> </w:t>
      </w:r>
      <w:r w:rsidR="00721DA9">
        <w:rPr>
          <w:szCs w:val="28"/>
        </w:rPr>
        <w:br/>
      </w:r>
      <w:r>
        <w:rPr>
          <w:szCs w:val="28"/>
        </w:rPr>
        <w:t>на</w:t>
      </w:r>
      <w:r w:rsidR="00721DA9">
        <w:rPr>
          <w:szCs w:val="28"/>
        </w:rPr>
        <w:t xml:space="preserve"> </w:t>
      </w:r>
      <w:r>
        <w:rPr>
          <w:szCs w:val="28"/>
        </w:rPr>
        <w:t>реализацию образовательных программ:</w:t>
      </w:r>
    </w:p>
    <w:p w:rsidR="00BF7523" w:rsidRDefault="00BF7523" w:rsidP="00BF7523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по учебн</w:t>
      </w:r>
      <w:r w:rsidR="00452EB2">
        <w:rPr>
          <w:szCs w:val="28"/>
        </w:rPr>
        <w:t>ым</w:t>
      </w:r>
      <w:r>
        <w:rPr>
          <w:szCs w:val="28"/>
        </w:rPr>
        <w:t xml:space="preserve"> предмет</w:t>
      </w:r>
      <w:r w:rsidR="00452EB2">
        <w:rPr>
          <w:szCs w:val="28"/>
        </w:rPr>
        <w:t>ам</w:t>
      </w:r>
      <w:r>
        <w:rPr>
          <w:szCs w:val="28"/>
        </w:rPr>
        <w:t>: химия</w:t>
      </w:r>
      <w:r w:rsidR="00452EB2">
        <w:rPr>
          <w:szCs w:val="28"/>
        </w:rPr>
        <w:t xml:space="preserve"> (химическая лаборатория), биология (биологическая лаборатория), химия и биология</w:t>
      </w:r>
      <w:r>
        <w:rPr>
          <w:szCs w:val="28"/>
        </w:rPr>
        <w:t xml:space="preserve"> (совмещенная </w:t>
      </w:r>
      <w:r w:rsidRPr="004C78D3">
        <w:rPr>
          <w:color w:val="000000"/>
          <w:szCs w:val="28"/>
        </w:rPr>
        <w:t>химическ</w:t>
      </w:r>
      <w:r>
        <w:rPr>
          <w:color w:val="000000"/>
          <w:szCs w:val="28"/>
        </w:rPr>
        <w:t>ая и</w:t>
      </w:r>
      <w:r w:rsidR="00452EB2">
        <w:rPr>
          <w:color w:val="000000"/>
          <w:szCs w:val="28"/>
        </w:rPr>
        <w:t> </w:t>
      </w:r>
      <w:r>
        <w:rPr>
          <w:color w:val="000000"/>
          <w:szCs w:val="28"/>
        </w:rPr>
        <w:t>биологическая лаборатория</w:t>
      </w:r>
      <w:r>
        <w:rPr>
          <w:szCs w:val="28"/>
        </w:rPr>
        <w:t>);</w:t>
      </w:r>
    </w:p>
    <w:p w:rsidR="00BF7523" w:rsidRDefault="00BF7523" w:rsidP="00BF7523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внеурочной деятельности;</w:t>
      </w:r>
    </w:p>
    <w:p w:rsidR="00BF7523" w:rsidRDefault="00BF7523" w:rsidP="00BF7523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дополнительного образования.</w:t>
      </w:r>
    </w:p>
    <w:p w:rsidR="004D179E" w:rsidRDefault="004D179E" w:rsidP="00BF7523">
      <w:pPr>
        <w:pStyle w:val="10"/>
        <w:spacing w:after="0" w:line="360" w:lineRule="auto"/>
        <w:ind w:firstLine="708"/>
        <w:rPr>
          <w:sz w:val="16"/>
          <w:szCs w:val="16"/>
          <w:lang w:val="en-US"/>
        </w:rPr>
      </w:pPr>
    </w:p>
    <w:p w:rsidR="00BF7523" w:rsidRDefault="00BF7523" w:rsidP="00205FA3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 xml:space="preserve">Пример визуализации </w:t>
      </w:r>
      <w:r w:rsidR="0057641A">
        <w:rPr>
          <w:szCs w:val="28"/>
        </w:rPr>
        <w:t xml:space="preserve">(дизайн и зонирование) </w:t>
      </w:r>
      <w:r>
        <w:rPr>
          <w:szCs w:val="28"/>
        </w:rPr>
        <w:t>химической и биологической лаборатории на</w:t>
      </w:r>
      <w:r w:rsidR="00205FA3">
        <w:rPr>
          <w:szCs w:val="28"/>
        </w:rPr>
        <w:t> </w:t>
      </w:r>
      <w:r>
        <w:rPr>
          <w:szCs w:val="28"/>
        </w:rPr>
        <w:t>базе уже</w:t>
      </w:r>
      <w:r w:rsidR="00205FA3">
        <w:rPr>
          <w:szCs w:val="28"/>
        </w:rPr>
        <w:t xml:space="preserve"> </w:t>
      </w:r>
      <w:r>
        <w:rPr>
          <w:szCs w:val="28"/>
        </w:rPr>
        <w:t>существующ</w:t>
      </w:r>
      <w:r w:rsidR="00937D3B">
        <w:rPr>
          <w:szCs w:val="28"/>
        </w:rPr>
        <w:t>его</w:t>
      </w:r>
      <w:r>
        <w:rPr>
          <w:szCs w:val="28"/>
        </w:rPr>
        <w:t xml:space="preserve"> учебн</w:t>
      </w:r>
      <w:r w:rsidR="00937D3B">
        <w:rPr>
          <w:szCs w:val="28"/>
        </w:rPr>
        <w:t>ого</w:t>
      </w:r>
      <w:r>
        <w:rPr>
          <w:szCs w:val="28"/>
        </w:rPr>
        <w:t xml:space="preserve"> кабинет</w:t>
      </w:r>
      <w:r w:rsidR="00937D3B">
        <w:rPr>
          <w:szCs w:val="28"/>
        </w:rPr>
        <w:t>а химии или биологии</w:t>
      </w:r>
      <w:r>
        <w:rPr>
          <w:szCs w:val="28"/>
        </w:rPr>
        <w:t>:</w:t>
      </w:r>
    </w:p>
    <w:p w:rsidR="00301410" w:rsidRDefault="00301410" w:rsidP="00836E97">
      <w:pPr>
        <w:pStyle w:val="10"/>
        <w:spacing w:after="0" w:line="360" w:lineRule="auto"/>
        <w:ind w:firstLine="0"/>
        <w:rPr>
          <w:szCs w:val="28"/>
        </w:rPr>
      </w:pPr>
    </w:p>
    <w:p w:rsidR="00930474" w:rsidRDefault="002B01E0" w:rsidP="00836E97">
      <w:pPr>
        <w:pStyle w:val="10"/>
        <w:spacing w:after="0" w:line="360" w:lineRule="auto"/>
        <w:ind w:firstLine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5589905" cy="331279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331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89D" w:rsidRPr="0057641A" w:rsidRDefault="0057589D" w:rsidP="0057589D">
      <w:pPr>
        <w:pStyle w:val="10"/>
        <w:spacing w:after="0" w:line="360" w:lineRule="auto"/>
        <w:ind w:firstLine="708"/>
        <w:jc w:val="left"/>
        <w:rPr>
          <w:szCs w:val="28"/>
        </w:rPr>
      </w:pPr>
      <w:r>
        <w:rPr>
          <w:szCs w:val="28"/>
        </w:rPr>
        <w:t>Вариант визуализации химико-биологической лаборатории 1:</w:t>
      </w:r>
    </w:p>
    <w:p w:rsidR="0057641A" w:rsidRDefault="0057641A" w:rsidP="0057589D">
      <w:pPr>
        <w:pStyle w:val="10"/>
        <w:spacing w:after="0" w:line="360" w:lineRule="auto"/>
        <w:ind w:firstLine="0"/>
        <w:rPr>
          <w:szCs w:val="28"/>
        </w:rPr>
      </w:pPr>
    </w:p>
    <w:p w:rsidR="0057641A" w:rsidRDefault="002B01E0" w:rsidP="00836E97">
      <w:pPr>
        <w:pStyle w:val="10"/>
        <w:spacing w:after="0" w:line="360" w:lineRule="auto"/>
        <w:ind w:firstLine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779770" cy="384746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384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41A" w:rsidRDefault="0057641A" w:rsidP="00836E97">
      <w:pPr>
        <w:pStyle w:val="10"/>
        <w:spacing w:after="0" w:line="360" w:lineRule="auto"/>
        <w:ind w:firstLine="0"/>
        <w:rPr>
          <w:szCs w:val="28"/>
        </w:rPr>
      </w:pPr>
    </w:p>
    <w:p w:rsidR="0057589D" w:rsidRPr="0057641A" w:rsidRDefault="0057589D" w:rsidP="0057589D">
      <w:pPr>
        <w:pStyle w:val="10"/>
        <w:spacing w:after="0" w:line="360" w:lineRule="auto"/>
        <w:ind w:firstLine="708"/>
        <w:jc w:val="left"/>
        <w:rPr>
          <w:szCs w:val="28"/>
        </w:rPr>
      </w:pPr>
      <w:r>
        <w:rPr>
          <w:szCs w:val="28"/>
        </w:rPr>
        <w:t>Вариант визуализации химико-биологической лаборатории 2:</w:t>
      </w:r>
    </w:p>
    <w:p w:rsidR="0057641A" w:rsidRDefault="0057641A" w:rsidP="00836E97">
      <w:pPr>
        <w:pStyle w:val="10"/>
        <w:spacing w:after="0" w:line="360" w:lineRule="auto"/>
        <w:ind w:firstLine="0"/>
        <w:rPr>
          <w:szCs w:val="28"/>
        </w:rPr>
      </w:pPr>
    </w:p>
    <w:p w:rsidR="0057641A" w:rsidRDefault="0057641A" w:rsidP="00836E97">
      <w:pPr>
        <w:pStyle w:val="10"/>
        <w:spacing w:after="0" w:line="360" w:lineRule="auto"/>
        <w:ind w:firstLine="0"/>
        <w:rPr>
          <w:szCs w:val="28"/>
        </w:rPr>
      </w:pPr>
    </w:p>
    <w:p w:rsidR="0057641A" w:rsidRDefault="002B01E0" w:rsidP="00836E97">
      <w:pPr>
        <w:pStyle w:val="10"/>
        <w:spacing w:after="0" w:line="360" w:lineRule="auto"/>
        <w:ind w:firstLine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3778250" cy="2829560"/>
            <wp:effectExtent l="19050" t="0" r="0" b="0"/>
            <wp:docPr id="11" name="Рисунок 11" descr="IMG_20220803_084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20220803_08471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0" cy="282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41A" w:rsidRDefault="0057641A" w:rsidP="00836E97">
      <w:pPr>
        <w:pStyle w:val="10"/>
        <w:spacing w:after="0" w:line="360" w:lineRule="auto"/>
        <w:ind w:firstLine="0"/>
        <w:rPr>
          <w:szCs w:val="28"/>
        </w:rPr>
      </w:pPr>
    </w:p>
    <w:p w:rsidR="00CE1AB3" w:rsidRPr="00CE1AB3" w:rsidRDefault="00CE1AB3" w:rsidP="00CE1AB3">
      <w:pPr>
        <w:pStyle w:val="10"/>
        <w:numPr>
          <w:ilvl w:val="0"/>
          <w:numId w:val="3"/>
        </w:numPr>
        <w:spacing w:after="0" w:line="360" w:lineRule="auto"/>
        <w:rPr>
          <w:b/>
          <w:szCs w:val="28"/>
        </w:rPr>
      </w:pPr>
      <w:r w:rsidRPr="00CE1AB3">
        <w:rPr>
          <w:b/>
          <w:szCs w:val="28"/>
        </w:rPr>
        <w:t xml:space="preserve">Лаборатория </w:t>
      </w:r>
      <w:r w:rsidR="009C2771" w:rsidRPr="00CE1AB3">
        <w:rPr>
          <w:b/>
          <w:szCs w:val="28"/>
        </w:rPr>
        <w:t>технологическ</w:t>
      </w:r>
      <w:r w:rsidRPr="00CE1AB3">
        <w:rPr>
          <w:b/>
          <w:szCs w:val="28"/>
        </w:rPr>
        <w:t>ой направленности</w:t>
      </w:r>
      <w:r w:rsidR="009C2771" w:rsidRPr="00CE1AB3">
        <w:rPr>
          <w:b/>
          <w:szCs w:val="28"/>
        </w:rPr>
        <w:t xml:space="preserve"> </w:t>
      </w:r>
    </w:p>
    <w:p w:rsidR="00301410" w:rsidRDefault="00CE1AB3" w:rsidP="00CE1AB3">
      <w:pPr>
        <w:pStyle w:val="10"/>
        <w:spacing w:after="0" w:line="360" w:lineRule="auto"/>
        <w:ind w:left="707" w:firstLine="0"/>
        <w:rPr>
          <w:b/>
          <w:szCs w:val="28"/>
        </w:rPr>
      </w:pPr>
      <w:r w:rsidRPr="00CE1AB3">
        <w:rPr>
          <w:b/>
          <w:szCs w:val="28"/>
        </w:rPr>
        <w:t>3.1.</w:t>
      </w:r>
      <w:r w:rsidRPr="00CE1AB3">
        <w:rPr>
          <w:b/>
          <w:szCs w:val="28"/>
        </w:rPr>
        <w:tab/>
        <w:t xml:space="preserve">Технологическая </w:t>
      </w:r>
      <w:r w:rsidR="0055074D">
        <w:rPr>
          <w:b/>
          <w:szCs w:val="28"/>
        </w:rPr>
        <w:t>лаборатория</w:t>
      </w:r>
    </w:p>
    <w:p w:rsidR="0055074D" w:rsidRDefault="0055074D" w:rsidP="0055074D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Технологическая лаборатория ориентирована на реализацию образовательных программ:</w:t>
      </w:r>
    </w:p>
    <w:p w:rsidR="0055074D" w:rsidRDefault="0055074D" w:rsidP="0055074D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по учебным предметам: технология, информатика;</w:t>
      </w:r>
    </w:p>
    <w:p w:rsidR="0055074D" w:rsidRDefault="0055074D" w:rsidP="0055074D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внеурочной деятельности;</w:t>
      </w:r>
    </w:p>
    <w:p w:rsidR="0055074D" w:rsidRDefault="0055074D" w:rsidP="0055074D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дополнительного образования.</w:t>
      </w:r>
    </w:p>
    <w:p w:rsidR="0055074D" w:rsidRDefault="0055074D" w:rsidP="0055074D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 xml:space="preserve">Пример визуализации </w:t>
      </w:r>
      <w:r w:rsidR="00E6299C">
        <w:rPr>
          <w:szCs w:val="28"/>
        </w:rPr>
        <w:t xml:space="preserve">(дизайн и зонирование) </w:t>
      </w:r>
      <w:r>
        <w:rPr>
          <w:szCs w:val="28"/>
        </w:rPr>
        <w:t>технологической лаборатории на базе уже существующ</w:t>
      </w:r>
      <w:r w:rsidR="008E7496">
        <w:rPr>
          <w:szCs w:val="28"/>
        </w:rPr>
        <w:t xml:space="preserve">его </w:t>
      </w:r>
      <w:r>
        <w:rPr>
          <w:szCs w:val="28"/>
        </w:rPr>
        <w:t>учебн</w:t>
      </w:r>
      <w:r w:rsidR="008E7496">
        <w:rPr>
          <w:szCs w:val="28"/>
        </w:rPr>
        <w:t>ого</w:t>
      </w:r>
      <w:r>
        <w:rPr>
          <w:szCs w:val="28"/>
        </w:rPr>
        <w:t xml:space="preserve"> кабинет</w:t>
      </w:r>
      <w:r w:rsidR="008E7496">
        <w:rPr>
          <w:szCs w:val="28"/>
        </w:rPr>
        <w:t>а информатики или технологии</w:t>
      </w:r>
      <w:r>
        <w:rPr>
          <w:szCs w:val="28"/>
        </w:rPr>
        <w:t>:</w:t>
      </w:r>
    </w:p>
    <w:p w:rsidR="00103082" w:rsidRPr="0057641A" w:rsidRDefault="00103082" w:rsidP="00103082">
      <w:pPr>
        <w:pStyle w:val="10"/>
        <w:spacing w:after="0" w:line="360" w:lineRule="auto"/>
        <w:ind w:firstLine="708"/>
        <w:jc w:val="left"/>
        <w:rPr>
          <w:szCs w:val="28"/>
        </w:rPr>
      </w:pPr>
      <w:r>
        <w:rPr>
          <w:szCs w:val="28"/>
        </w:rPr>
        <w:t>Вариант визуализации технологической лаборатории 1:</w:t>
      </w:r>
    </w:p>
    <w:p w:rsidR="00E6299C" w:rsidRDefault="002B01E0" w:rsidP="0055074D">
      <w:pPr>
        <w:pStyle w:val="10"/>
        <w:spacing w:after="0" w:line="360" w:lineRule="auto"/>
        <w:ind w:firstLine="708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4192270" cy="231203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270" cy="231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082" w:rsidRPr="0057641A" w:rsidRDefault="00103082" w:rsidP="00103082">
      <w:pPr>
        <w:pStyle w:val="10"/>
        <w:spacing w:after="0" w:line="360" w:lineRule="auto"/>
        <w:ind w:firstLine="708"/>
        <w:jc w:val="left"/>
        <w:rPr>
          <w:szCs w:val="28"/>
        </w:rPr>
      </w:pPr>
      <w:r>
        <w:rPr>
          <w:szCs w:val="28"/>
        </w:rPr>
        <w:lastRenderedPageBreak/>
        <w:t>Вариант визуализации технологической лаборатории 2:</w:t>
      </w:r>
    </w:p>
    <w:p w:rsidR="00E6299C" w:rsidRDefault="002B01E0" w:rsidP="0055074D">
      <w:pPr>
        <w:pStyle w:val="10"/>
        <w:spacing w:after="0" w:line="360" w:lineRule="auto"/>
        <w:ind w:firstLine="708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3985260" cy="3002280"/>
            <wp:effectExtent l="19050" t="0" r="0" b="0"/>
            <wp:docPr id="2" name="Рисунок 2" descr="Технологическая лабор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Технологическая лаборатория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410" w:rsidRDefault="006548F9" w:rsidP="00836E97">
      <w:pPr>
        <w:pStyle w:val="10"/>
        <w:spacing w:after="0" w:line="360" w:lineRule="auto"/>
        <w:ind w:firstLine="0"/>
        <w:rPr>
          <w:szCs w:val="28"/>
        </w:rPr>
      </w:pPr>
      <w:r>
        <w:rPr>
          <w:noProof/>
          <w:szCs w:val="28"/>
          <w:lang w:eastAsia="ru-RU"/>
        </w:rPr>
        <w:pict>
          <v:rect id="_x0000_s1146" style="position:absolute;left:0;text-align:left;margin-left:49.9pt;margin-top:9.95pt;width:66.1pt;height:20.7pt;z-index:251669504">
            <v:textbox>
              <w:txbxContent>
                <w:p w:rsidR="006548F9" w:rsidRPr="009C2771" w:rsidRDefault="006548F9" w:rsidP="006548F9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bCs/>
                      <w:color w:val="000000"/>
                      <w:sz w:val="16"/>
                      <w:szCs w:val="16"/>
                    </w:rPr>
                    <w:t>З</w:t>
                  </w:r>
                  <w:r w:rsidRPr="009C2771">
                    <w:rPr>
                      <w:rFonts w:ascii="Times New Roman" w:hAnsi="Times New Roman"/>
                      <w:bCs/>
                      <w:color w:val="000000"/>
                      <w:sz w:val="16"/>
                      <w:szCs w:val="16"/>
                    </w:rPr>
                    <w:t>нак</w:t>
                  </w:r>
                  <w:r>
                    <w:rPr>
                      <w:rFonts w:ascii="Times New Roman" w:hAnsi="Times New Roman"/>
                      <w:bCs/>
                      <w:color w:val="000000"/>
                      <w:sz w:val="16"/>
                      <w:szCs w:val="16"/>
                    </w:rPr>
                    <w:t xml:space="preserve"> НПО</w:t>
                  </w:r>
                </w:p>
              </w:txbxContent>
            </v:textbox>
          </v:rect>
        </w:pict>
      </w:r>
      <w:r>
        <w:rPr>
          <w:noProof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35" type="#_x0000_t32" style="position:absolute;left:0;text-align:left;margin-left:83.4pt;margin-top:21.95pt;width:41.45pt;height:86.25pt;z-index:251664384" o:connectortype="straight">
            <v:stroke dashstyle="1 1"/>
          </v:shape>
        </w:pict>
      </w:r>
      <w:r w:rsidR="00AF6F68">
        <w:rPr>
          <w:noProof/>
          <w:szCs w:val="28"/>
          <w:lang w:eastAsia="ru-RU"/>
        </w:rPr>
        <w:pict>
          <v:rect id="_x0000_s1120" style="position:absolute;left:0;text-align:left;margin-left:171.55pt;margin-top:9.95pt;width:137.85pt;height:29.65pt;z-index:251650048">
            <v:textbox>
              <w:txbxContent>
                <w:p w:rsidR="00AF6F68" w:rsidRPr="00DB4C09" w:rsidRDefault="00AF6F68" w:rsidP="00AF6F68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>Открытые и закрытые стеллажи для методического материала</w:t>
                  </w:r>
                </w:p>
              </w:txbxContent>
            </v:textbox>
          </v:rect>
        </w:pict>
      </w:r>
    </w:p>
    <w:p w:rsidR="009C2771" w:rsidRDefault="00AF6F68" w:rsidP="00836E97">
      <w:pPr>
        <w:pStyle w:val="10"/>
        <w:spacing w:after="0" w:line="360" w:lineRule="auto"/>
        <w:ind w:firstLine="0"/>
        <w:rPr>
          <w:szCs w:val="28"/>
        </w:rPr>
      </w:pPr>
      <w:r>
        <w:rPr>
          <w:noProof/>
          <w:szCs w:val="28"/>
          <w:lang w:eastAsia="ru-RU"/>
        </w:rPr>
        <w:pict>
          <v:shape id="_x0000_s1121" type="#_x0000_t32" style="position:absolute;left:0;text-align:left;margin-left:171.55pt;margin-top:15.45pt;width:69.95pt;height:112.75pt;flip:x;z-index:251651072" o:connectortype="straight">
            <v:stroke dashstyle="1 1"/>
          </v:shape>
        </w:pict>
      </w:r>
    </w:p>
    <w:p w:rsidR="009C2771" w:rsidRDefault="009F0F4C" w:rsidP="00836E97">
      <w:pPr>
        <w:pStyle w:val="10"/>
        <w:spacing w:after="0" w:line="360" w:lineRule="auto"/>
        <w:ind w:firstLine="0"/>
        <w:rPr>
          <w:szCs w:val="28"/>
        </w:rPr>
      </w:pPr>
      <w:r>
        <w:rPr>
          <w:noProof/>
          <w:szCs w:val="28"/>
          <w:lang w:eastAsia="ru-RU"/>
        </w:rPr>
        <w:pict>
          <v:rect id="_x0000_s1122" style="position:absolute;left:0;text-align:left;margin-left:316.2pt;margin-top:10.35pt;width:99.85pt;height:21.05pt;z-index:251652096">
            <v:textbox>
              <w:txbxContent>
                <w:p w:rsidR="009F0F4C" w:rsidRPr="009F0F4C" w:rsidRDefault="009F0F4C" w:rsidP="009F0F4C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>Зона программирования</w:t>
                  </w:r>
                </w:p>
              </w:txbxContent>
            </v:textbox>
          </v:rect>
        </w:pict>
      </w:r>
      <w:r w:rsidR="001B2535">
        <w:rPr>
          <w:noProof/>
          <w:szCs w:val="28"/>
          <w:lang w:eastAsia="ru-RU"/>
        </w:rPr>
        <w:pict>
          <v:rect id="_x0000_s1118" style="position:absolute;left:0;text-align:left;margin-left:-37pt;margin-top:10.35pt;width:125pt;height:45.5pt;z-index:251648000">
            <v:textbox>
              <w:txbxContent>
                <w:p w:rsidR="001B2535" w:rsidRPr="00344D96" w:rsidRDefault="001B2535" w:rsidP="001B253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344D96">
                    <w:rPr>
                      <w:rFonts w:ascii="Times New Roman" w:hAnsi="Times New Roman"/>
                      <w:sz w:val="16"/>
                      <w:szCs w:val="16"/>
                    </w:rPr>
                    <w:t>Магнитно-грифельная поверхность для крепления методического материала и записей</w:t>
                  </w:r>
                </w:p>
              </w:txbxContent>
            </v:textbox>
          </v:rect>
        </w:pict>
      </w:r>
    </w:p>
    <w:p w:rsidR="00301410" w:rsidRDefault="006548F9" w:rsidP="00836E97">
      <w:pPr>
        <w:pStyle w:val="10"/>
        <w:spacing w:after="0" w:line="360" w:lineRule="auto"/>
        <w:ind w:firstLine="0"/>
        <w:rPr>
          <w:szCs w:val="28"/>
        </w:rPr>
      </w:pPr>
      <w:r>
        <w:rPr>
          <w:noProof/>
          <w:szCs w:val="28"/>
          <w:lang w:eastAsia="ru-RU"/>
        </w:rPr>
        <w:pict>
          <v:rect id="_x0000_s1126" style="position:absolute;left:0;text-align:left;margin-left:230.6pt;margin-top:373.9pt;width:1in;height:27.85pt;z-index:251656192">
            <v:textbox>
              <w:txbxContent>
                <w:p w:rsidR="009F0F4C" w:rsidRPr="009034AB" w:rsidRDefault="009F0F4C" w:rsidP="009F0F4C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9034AB">
                    <w:rPr>
                      <w:rFonts w:ascii="Times New Roman" w:hAnsi="Times New Roman"/>
                      <w:sz w:val="16"/>
                      <w:szCs w:val="16"/>
                    </w:rPr>
                    <w:t>Рабочий стол учителя</w:t>
                  </w:r>
                </w:p>
              </w:txbxContent>
            </v:textbox>
          </v:rect>
        </w:pict>
      </w:r>
      <w:r>
        <w:rPr>
          <w:noProof/>
          <w:szCs w:val="28"/>
          <w:lang w:eastAsia="ru-RU"/>
        </w:rPr>
        <w:pict>
          <v:rect id="_x0000_s1124" style="position:absolute;left:0;text-align:left;margin-left:366.45pt;margin-top:368.35pt;width:118.9pt;height:33.4pt;z-index:251654144">
            <v:textbox>
              <w:txbxContent>
                <w:p w:rsidR="009F0F4C" w:rsidRPr="009F0F4C" w:rsidRDefault="009F0F4C" w:rsidP="009F0F4C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>Система хранения для робототехнических наборов</w:t>
                  </w:r>
                </w:p>
              </w:txbxContent>
            </v:textbox>
          </v:rect>
        </w:pict>
      </w:r>
      <w:r>
        <w:rPr>
          <w:noProof/>
          <w:szCs w:val="28"/>
          <w:lang w:eastAsia="ru-RU"/>
        </w:rPr>
        <w:pict>
          <v:shape id="_x0000_s1127" type="#_x0000_t32" style="position:absolute;left:0;text-align:left;margin-left:266.6pt;margin-top:319pt;width:49.6pt;height:54.9pt;flip:y;z-index:251657216" o:connectortype="straight"/>
        </w:pict>
      </w:r>
      <w:r>
        <w:rPr>
          <w:noProof/>
          <w:szCs w:val="28"/>
          <w:lang w:eastAsia="ru-RU"/>
        </w:rPr>
        <w:pict>
          <v:shape id="_x0000_s1125" type="#_x0000_t32" style="position:absolute;left:0;text-align:left;margin-left:411.3pt;margin-top:275.55pt;width:11.05pt;height:92.8pt;flip:x y;z-index:251655168" o:connectortype="straight">
            <v:stroke dashstyle="1 1"/>
          </v:shape>
        </w:pict>
      </w:r>
      <w:r w:rsidR="0055074D">
        <w:rPr>
          <w:noProof/>
          <w:szCs w:val="28"/>
          <w:lang w:eastAsia="ru-RU"/>
        </w:rPr>
        <w:pict>
          <v:shape id="_x0000_s1137" type="#_x0000_t32" style="position:absolute;left:0;text-align:left;margin-left:49.9pt;margin-top:61.55pt;width:16.3pt;height:45.55pt;z-index:251666432" o:connectortype="straight">
            <v:stroke dashstyle="1 1"/>
          </v:shape>
        </w:pict>
      </w:r>
      <w:r w:rsidR="0055074D">
        <w:rPr>
          <w:noProof/>
          <w:szCs w:val="28"/>
          <w:lang w:eastAsia="ru-RU"/>
        </w:rPr>
        <w:pict>
          <v:rect id="_x0000_s1136" style="position:absolute;left:0;text-align:left;margin-left:-44.3pt;margin-top:43.25pt;width:94.2pt;height:45.9pt;z-index:251665408">
            <v:textbox>
              <w:txbxContent>
                <w:p w:rsidR="007B680C" w:rsidRDefault="007B680C" w:rsidP="007B680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16"/>
                      <w:szCs w:val="16"/>
                    </w:rPr>
                  </w:pPr>
                  <w:r w:rsidRPr="007D5BCA">
                    <w:rPr>
                      <w:rFonts w:ascii="Times New Roman" w:hAnsi="Times New Roman"/>
                      <w:color w:val="000000"/>
                      <w:sz w:val="16"/>
                      <w:szCs w:val="16"/>
                    </w:rPr>
                    <w:t>Настенный фирменный знак</w:t>
                  </w:r>
                </w:p>
                <w:p w:rsidR="007B680C" w:rsidRPr="007D5BCA" w:rsidRDefault="007B680C" w:rsidP="007B680C">
                  <w:pPr>
                    <w:spacing w:after="0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16"/>
                      <w:szCs w:val="16"/>
                    </w:rPr>
                    <w:t>«Точка роста»</w:t>
                  </w:r>
                </w:p>
              </w:txbxContent>
            </v:textbox>
          </v:rect>
        </w:pict>
      </w:r>
      <w:r w:rsidR="0055074D">
        <w:rPr>
          <w:noProof/>
          <w:szCs w:val="28"/>
          <w:lang w:eastAsia="ru-RU"/>
        </w:rPr>
        <w:pict>
          <v:shape id="_x0000_s1145" type="#_x0000_t32" style="position:absolute;left:0;text-align:left;margin-left:-6.25pt;margin-top:129.9pt;width:63.45pt;height:15.95pt;z-index:251668480" o:connectortype="straight">
            <v:stroke dashstyle="1 1"/>
          </v:shape>
        </w:pict>
      </w:r>
      <w:r w:rsidR="0055074D">
        <w:rPr>
          <w:noProof/>
          <w:szCs w:val="28"/>
          <w:lang w:eastAsia="ru-RU"/>
        </w:rPr>
        <w:pict>
          <v:rect id="_x0000_s1144" style="position:absolute;left:0;text-align:left;margin-left:-70.8pt;margin-top:107.1pt;width:64.55pt;height:53.35pt;z-index:251667456">
            <v:textbox>
              <w:txbxContent>
                <w:p w:rsidR="0055074D" w:rsidRPr="007D5BCA" w:rsidRDefault="0055074D" w:rsidP="0055074D">
                  <w:pPr>
                    <w:spacing w:after="0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16"/>
                      <w:szCs w:val="16"/>
                    </w:rPr>
                    <w:t>Полки с торцом для полигонов для роботов</w:t>
                  </w:r>
                </w:p>
              </w:txbxContent>
            </v:textbox>
          </v:rect>
        </w:pict>
      </w:r>
      <w:r w:rsidR="00BB16E3">
        <w:rPr>
          <w:noProof/>
          <w:szCs w:val="28"/>
          <w:lang w:eastAsia="ru-RU"/>
        </w:rPr>
        <w:pict>
          <v:shape id="_x0000_s1133" type="#_x0000_t32" style="position:absolute;left:0;text-align:left;margin-left:450pt;margin-top:61.55pt;width:.05pt;height:89.7pt;z-index:251663360" o:connectortype="straight">
            <v:stroke dashstyle="1 1"/>
          </v:shape>
        </w:pict>
      </w:r>
      <w:r w:rsidR="00BB16E3">
        <w:rPr>
          <w:noProof/>
          <w:szCs w:val="28"/>
          <w:lang w:eastAsia="ru-RU"/>
        </w:rPr>
        <w:pict>
          <v:rect id="_x0000_s1132" style="position:absolute;left:0;text-align:left;margin-left:411.3pt;margin-top:43.25pt;width:74.05pt;height:18.3pt;z-index:251662336">
            <v:textbox>
              <w:txbxContent>
                <w:p w:rsidR="00BB16E3" w:rsidRPr="00BB16E3" w:rsidRDefault="00BB16E3" w:rsidP="00BB16E3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>Табличка</w:t>
                  </w:r>
                </w:p>
              </w:txbxContent>
            </v:textbox>
          </v:rect>
        </w:pict>
      </w:r>
      <w:r w:rsidR="0037202E">
        <w:rPr>
          <w:noProof/>
          <w:szCs w:val="28"/>
          <w:lang w:eastAsia="ru-RU"/>
        </w:rPr>
        <w:pict>
          <v:shape id="_x0000_s1131" type="#_x0000_t32" style="position:absolute;left:0;text-align:left;margin-left:19.4pt;margin-top:185.9pt;width:68.6pt;height:106.65pt;flip:y;z-index:251661312" o:connectortype="straight">
            <v:stroke dashstyle="1 1"/>
          </v:shape>
        </w:pict>
      </w:r>
      <w:r w:rsidR="0037202E">
        <w:rPr>
          <w:noProof/>
          <w:szCs w:val="28"/>
          <w:lang w:eastAsia="ru-RU"/>
        </w:rPr>
        <w:pict>
          <v:rect id="_x0000_s1130" style="position:absolute;left:0;text-align:left;margin-left:-18.45pt;margin-top:292.55pt;width:75.65pt;height:26.45pt;z-index:251660288">
            <v:textbox>
              <w:txbxContent>
                <w:p w:rsidR="0037202E" w:rsidRPr="009034AB" w:rsidRDefault="0037202E" w:rsidP="0037202E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 xml:space="preserve">Испытательный </w:t>
                  </w:r>
                  <w:r w:rsidRPr="009034AB">
                    <w:rPr>
                      <w:rFonts w:ascii="Times New Roman" w:hAnsi="Times New Roman"/>
                      <w:sz w:val="16"/>
                      <w:szCs w:val="16"/>
                    </w:rPr>
                    <w:t xml:space="preserve">стол </w:t>
                  </w:r>
                  <w:r>
                    <w:rPr>
                      <w:rFonts w:ascii="Times New Roman" w:hAnsi="Times New Roman"/>
                      <w:sz w:val="16"/>
                      <w:szCs w:val="16"/>
                    </w:rPr>
                    <w:t>для роботов</w:t>
                  </w:r>
                </w:p>
              </w:txbxContent>
            </v:textbox>
          </v:rect>
        </w:pict>
      </w:r>
      <w:r w:rsidR="0037202E">
        <w:rPr>
          <w:noProof/>
          <w:szCs w:val="28"/>
          <w:lang w:eastAsia="ru-RU"/>
        </w:rPr>
        <w:pict>
          <v:shape id="_x0000_s1129" type="#_x0000_t32" style="position:absolute;left:0;text-align:left;margin-left:132.15pt;margin-top:275.55pt;width:52.95pt;height:74.05pt;flip:y;z-index:251659264" o:connectortype="straight">
            <v:stroke dashstyle="1 1"/>
          </v:shape>
        </w:pict>
      </w:r>
      <w:r w:rsidR="0037202E">
        <w:rPr>
          <w:noProof/>
          <w:szCs w:val="28"/>
          <w:lang w:eastAsia="ru-RU"/>
        </w:rPr>
        <w:pict>
          <v:rect id="_x0000_s1128" style="position:absolute;left:0;text-align:left;margin-left:92.75pt;margin-top:349.6pt;width:78.8pt;height:27.85pt;z-index:251658240">
            <v:textbox>
              <w:txbxContent>
                <w:p w:rsidR="0037202E" w:rsidRPr="009034AB" w:rsidRDefault="0037202E" w:rsidP="0037202E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sz w:val="16"/>
                      <w:szCs w:val="16"/>
                    </w:rPr>
                    <w:t>С</w:t>
                  </w:r>
                  <w:r w:rsidRPr="009034AB">
                    <w:rPr>
                      <w:rFonts w:ascii="Times New Roman" w:hAnsi="Times New Roman"/>
                      <w:sz w:val="16"/>
                      <w:szCs w:val="16"/>
                    </w:rPr>
                    <w:t>тол</w:t>
                  </w:r>
                  <w:r>
                    <w:rPr>
                      <w:rFonts w:ascii="Times New Roman" w:hAnsi="Times New Roman"/>
                      <w:sz w:val="16"/>
                      <w:szCs w:val="16"/>
                    </w:rPr>
                    <w:t>ы теории, сборки роботов</w:t>
                  </w:r>
                </w:p>
              </w:txbxContent>
            </v:textbox>
          </v:rect>
        </w:pict>
      </w:r>
      <w:r w:rsidR="009F0F4C">
        <w:rPr>
          <w:noProof/>
          <w:szCs w:val="28"/>
          <w:lang w:eastAsia="ru-RU"/>
        </w:rPr>
        <w:pict>
          <v:shape id="_x0000_s1123" type="#_x0000_t32" style="position:absolute;left:0;text-align:left;margin-left:272.05pt;margin-top:7.25pt;width:94.4pt;height:134.5pt;flip:x;z-index:251653120" o:connectortype="straight">
            <v:stroke dashstyle="1 1"/>
          </v:shape>
        </w:pict>
      </w:r>
      <w:r w:rsidR="001B2535">
        <w:rPr>
          <w:noProof/>
          <w:szCs w:val="28"/>
          <w:lang w:eastAsia="ru-RU"/>
        </w:rPr>
        <w:pict>
          <v:shape id="_x0000_s1119" type="#_x0000_t32" style="position:absolute;left:0;text-align:left;margin-left:88pt;margin-top:31.7pt;width:10.85pt;height:53.65pt;z-index:251649024" o:connectortype="straight">
            <v:stroke dashstyle="1 1"/>
          </v:shape>
        </w:pict>
      </w:r>
      <w:r w:rsidR="002B01E0">
        <w:rPr>
          <w:noProof/>
          <w:szCs w:val="28"/>
          <w:lang w:eastAsia="ru-RU"/>
        </w:rPr>
        <w:drawing>
          <wp:inline distT="0" distB="0" distL="0" distR="0">
            <wp:extent cx="6107430" cy="4727575"/>
            <wp:effectExtent l="1905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472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410" w:rsidRDefault="00301410" w:rsidP="00836E97">
      <w:pPr>
        <w:pStyle w:val="10"/>
        <w:spacing w:after="0" w:line="360" w:lineRule="auto"/>
        <w:ind w:firstLine="0"/>
        <w:rPr>
          <w:szCs w:val="28"/>
          <w:lang w:val="en-US"/>
        </w:rPr>
      </w:pPr>
    </w:p>
    <w:p w:rsidR="008E7496" w:rsidRDefault="007323D8" w:rsidP="002F081F">
      <w:pPr>
        <w:pStyle w:val="10"/>
        <w:spacing w:after="0" w:line="240" w:lineRule="auto"/>
        <w:ind w:left="1418" w:hanging="710"/>
        <w:rPr>
          <w:szCs w:val="28"/>
        </w:rPr>
      </w:pPr>
      <w:r>
        <w:rPr>
          <w:b/>
          <w:szCs w:val="28"/>
        </w:rPr>
        <w:t>4</w:t>
      </w:r>
      <w:r w:rsidR="008E7496" w:rsidRPr="00205FA3">
        <w:rPr>
          <w:b/>
          <w:szCs w:val="28"/>
        </w:rPr>
        <w:tab/>
      </w:r>
      <w:r w:rsidR="008E7496">
        <w:rPr>
          <w:b/>
          <w:szCs w:val="28"/>
        </w:rPr>
        <w:t>Лаборантская</w:t>
      </w:r>
      <w:r w:rsidR="008E7496" w:rsidRPr="00205FA3">
        <w:rPr>
          <w:b/>
          <w:color w:val="000000"/>
          <w:szCs w:val="28"/>
        </w:rPr>
        <w:t xml:space="preserve"> физическ</w:t>
      </w:r>
      <w:r w:rsidR="008E7496">
        <w:rPr>
          <w:b/>
          <w:color w:val="000000"/>
          <w:szCs w:val="28"/>
        </w:rPr>
        <w:t>ой</w:t>
      </w:r>
      <w:r w:rsidR="008E7496" w:rsidRPr="00205FA3">
        <w:rPr>
          <w:b/>
          <w:color w:val="000000"/>
          <w:szCs w:val="28"/>
        </w:rPr>
        <w:t>, химическ</w:t>
      </w:r>
      <w:r w:rsidR="008E7496">
        <w:rPr>
          <w:b/>
          <w:color w:val="000000"/>
          <w:szCs w:val="28"/>
        </w:rPr>
        <w:t>ой</w:t>
      </w:r>
      <w:r w:rsidR="008E7496" w:rsidRPr="00205FA3">
        <w:rPr>
          <w:b/>
          <w:color w:val="000000"/>
          <w:szCs w:val="28"/>
        </w:rPr>
        <w:t xml:space="preserve"> и</w:t>
      </w:r>
      <w:r w:rsidR="008E7496">
        <w:rPr>
          <w:b/>
          <w:color w:val="000000"/>
          <w:szCs w:val="28"/>
        </w:rPr>
        <w:t xml:space="preserve"> </w:t>
      </w:r>
      <w:r w:rsidR="00275157">
        <w:rPr>
          <w:b/>
          <w:color w:val="000000"/>
          <w:szCs w:val="28"/>
        </w:rPr>
        <w:t xml:space="preserve">совмещенной химической и </w:t>
      </w:r>
      <w:r w:rsidR="008E7496" w:rsidRPr="00205FA3">
        <w:rPr>
          <w:b/>
          <w:color w:val="000000"/>
          <w:szCs w:val="28"/>
        </w:rPr>
        <w:t>биологическ</w:t>
      </w:r>
      <w:r w:rsidR="008E7496">
        <w:rPr>
          <w:b/>
          <w:color w:val="000000"/>
          <w:szCs w:val="28"/>
        </w:rPr>
        <w:t>ой</w:t>
      </w:r>
      <w:r w:rsidR="008E7496" w:rsidRPr="00205FA3">
        <w:rPr>
          <w:b/>
          <w:color w:val="000000"/>
          <w:szCs w:val="28"/>
        </w:rPr>
        <w:t xml:space="preserve"> лаборатори</w:t>
      </w:r>
      <w:r w:rsidR="008E7496">
        <w:rPr>
          <w:b/>
          <w:color w:val="000000"/>
          <w:szCs w:val="28"/>
        </w:rPr>
        <w:t>й</w:t>
      </w:r>
    </w:p>
    <w:p w:rsidR="008E7496" w:rsidRPr="002F081F" w:rsidRDefault="008E7496" w:rsidP="002F081F">
      <w:pPr>
        <w:pStyle w:val="ab"/>
      </w:pPr>
    </w:p>
    <w:p w:rsidR="007323D8" w:rsidRPr="003812D6" w:rsidRDefault="008E7496" w:rsidP="007323D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1DC9">
        <w:rPr>
          <w:rFonts w:ascii="Times New Roman" w:hAnsi="Times New Roman"/>
          <w:sz w:val="28"/>
          <w:szCs w:val="28"/>
        </w:rPr>
        <w:t>Обновление помещения лаборантской (в том числе в части замены мебели) осуществляется при необходимости</w:t>
      </w:r>
      <w:r w:rsidR="007323D8">
        <w:rPr>
          <w:rFonts w:ascii="Times New Roman" w:hAnsi="Times New Roman"/>
          <w:sz w:val="28"/>
          <w:szCs w:val="28"/>
        </w:rPr>
        <w:t>,</w:t>
      </w:r>
      <w:r w:rsidRPr="00E11DC9">
        <w:rPr>
          <w:rFonts w:ascii="Times New Roman" w:hAnsi="Times New Roman"/>
          <w:sz w:val="28"/>
          <w:szCs w:val="28"/>
        </w:rPr>
        <w:t xml:space="preserve"> </w:t>
      </w:r>
      <w:r w:rsidR="007323D8" w:rsidRPr="003812D6">
        <w:rPr>
          <w:rFonts w:ascii="Times New Roman" w:hAnsi="Times New Roman"/>
          <w:sz w:val="28"/>
          <w:szCs w:val="28"/>
        </w:rPr>
        <w:t xml:space="preserve">не является обязательным требованием в рамках </w:t>
      </w:r>
      <w:r w:rsidR="000008C9">
        <w:rPr>
          <w:rFonts w:ascii="Times New Roman" w:hAnsi="Times New Roman"/>
          <w:sz w:val="28"/>
          <w:szCs w:val="28"/>
        </w:rPr>
        <w:t>Д</w:t>
      </w:r>
      <w:r w:rsidR="00770B35">
        <w:rPr>
          <w:rFonts w:ascii="Times New Roman" w:hAnsi="Times New Roman"/>
          <w:sz w:val="28"/>
          <w:szCs w:val="28"/>
        </w:rPr>
        <w:t>изайн-</w:t>
      </w:r>
      <w:r w:rsidR="007323D8" w:rsidRPr="003812D6">
        <w:rPr>
          <w:rFonts w:ascii="Times New Roman" w:hAnsi="Times New Roman"/>
          <w:sz w:val="28"/>
          <w:szCs w:val="28"/>
        </w:rPr>
        <w:t>проекта.</w:t>
      </w:r>
    </w:p>
    <w:p w:rsidR="008E7496" w:rsidRPr="00E11DC9" w:rsidRDefault="008E7496" w:rsidP="008E749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1DC9">
        <w:rPr>
          <w:rFonts w:ascii="Times New Roman" w:hAnsi="Times New Roman"/>
          <w:sz w:val="28"/>
          <w:szCs w:val="28"/>
        </w:rPr>
        <w:t>В лаборантской размещаются с</w:t>
      </w:r>
      <w:r w:rsidRPr="00E11DC9">
        <w:rPr>
          <w:rFonts w:ascii="Times New Roman" w:hAnsi="Times New Roman"/>
          <w:color w:val="000000"/>
          <w:sz w:val="28"/>
          <w:szCs w:val="28"/>
        </w:rPr>
        <w:t>истемы хранения для</w:t>
      </w:r>
      <w:r w:rsidRPr="00E11DC9">
        <w:rPr>
          <w:rFonts w:ascii="Times New Roman" w:hAnsi="Times New Roman"/>
          <w:sz w:val="28"/>
          <w:szCs w:val="28"/>
        </w:rPr>
        <w:t xml:space="preserve"> </w:t>
      </w:r>
      <w:r w:rsidRPr="00E11DC9">
        <w:rPr>
          <w:rFonts w:ascii="Times New Roman" w:hAnsi="Times New Roman"/>
          <w:color w:val="000000"/>
          <w:sz w:val="28"/>
          <w:szCs w:val="28"/>
        </w:rPr>
        <w:t>реактивов, лабораторной</w:t>
      </w:r>
      <w:r w:rsidRPr="00E11DC9">
        <w:rPr>
          <w:rFonts w:ascii="Times New Roman" w:hAnsi="Times New Roman"/>
          <w:sz w:val="28"/>
          <w:szCs w:val="28"/>
        </w:rPr>
        <w:t xml:space="preserve"> </w:t>
      </w:r>
      <w:r w:rsidRPr="00E11DC9">
        <w:rPr>
          <w:rFonts w:ascii="Times New Roman" w:hAnsi="Times New Roman"/>
          <w:color w:val="000000"/>
          <w:sz w:val="28"/>
          <w:szCs w:val="28"/>
        </w:rPr>
        <w:t>посуды, лабораторного оборудования и методического</w:t>
      </w:r>
      <w:r w:rsidRPr="00E11DC9">
        <w:rPr>
          <w:rFonts w:ascii="Times New Roman" w:hAnsi="Times New Roman"/>
          <w:sz w:val="28"/>
          <w:szCs w:val="28"/>
        </w:rPr>
        <w:t xml:space="preserve"> </w:t>
      </w:r>
      <w:r w:rsidRPr="00E11DC9">
        <w:rPr>
          <w:rFonts w:ascii="Times New Roman" w:hAnsi="Times New Roman"/>
          <w:color w:val="000000"/>
          <w:sz w:val="28"/>
          <w:szCs w:val="28"/>
        </w:rPr>
        <w:t>материала.</w:t>
      </w:r>
    </w:p>
    <w:p w:rsidR="004D179E" w:rsidRDefault="004D179E" w:rsidP="00E634CB">
      <w:pPr>
        <w:pStyle w:val="ab"/>
      </w:pPr>
    </w:p>
    <w:p w:rsidR="00301410" w:rsidRPr="003812D6" w:rsidRDefault="003812D6" w:rsidP="007323D8">
      <w:pPr>
        <w:pStyle w:val="10"/>
        <w:numPr>
          <w:ilvl w:val="0"/>
          <w:numId w:val="5"/>
        </w:numPr>
        <w:spacing w:after="0" w:line="360" w:lineRule="auto"/>
        <w:rPr>
          <w:b/>
          <w:szCs w:val="28"/>
        </w:rPr>
      </w:pPr>
      <w:r w:rsidRPr="003812D6">
        <w:rPr>
          <w:b/>
          <w:color w:val="000000"/>
          <w:szCs w:val="28"/>
        </w:rPr>
        <w:t>Зоны для организации самостоятельной работы учащихся</w:t>
      </w:r>
    </w:p>
    <w:p w:rsidR="000B3100" w:rsidRPr="009366F4" w:rsidRDefault="000B3100" w:rsidP="009366F4">
      <w:pPr>
        <w:pStyle w:val="ab"/>
        <w:rPr>
          <w:szCs w:val="16"/>
        </w:rPr>
      </w:pPr>
    </w:p>
    <w:p w:rsidR="003812D6" w:rsidRPr="003812D6" w:rsidRDefault="003812D6" w:rsidP="003812D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812D6">
        <w:rPr>
          <w:rFonts w:ascii="Times New Roman" w:hAnsi="Times New Roman"/>
          <w:sz w:val="28"/>
          <w:szCs w:val="28"/>
        </w:rPr>
        <w:t xml:space="preserve">Обновление помещения холла </w:t>
      </w:r>
      <w:r w:rsidRPr="003812D6">
        <w:rPr>
          <w:rFonts w:ascii="Times New Roman" w:hAnsi="Times New Roman"/>
          <w:color w:val="000000"/>
          <w:sz w:val="28"/>
          <w:szCs w:val="28"/>
        </w:rPr>
        <w:t>библиотеки, рекреаций общеобразовательной организации</w:t>
      </w:r>
      <w:r w:rsidRPr="003812D6">
        <w:rPr>
          <w:rFonts w:ascii="Times New Roman" w:hAnsi="Times New Roman"/>
          <w:sz w:val="28"/>
          <w:szCs w:val="28"/>
        </w:rPr>
        <w:t xml:space="preserve"> (в том числе в части замены мебели) осуществляется при необходимости, не является обязательным требованием в рамках </w:t>
      </w:r>
      <w:r w:rsidR="000008C9">
        <w:rPr>
          <w:rFonts w:ascii="Times New Roman" w:hAnsi="Times New Roman"/>
          <w:sz w:val="28"/>
          <w:szCs w:val="28"/>
        </w:rPr>
        <w:t>Дизайн-</w:t>
      </w:r>
      <w:r w:rsidRPr="003812D6">
        <w:rPr>
          <w:rFonts w:ascii="Times New Roman" w:hAnsi="Times New Roman"/>
          <w:sz w:val="28"/>
          <w:szCs w:val="28"/>
        </w:rPr>
        <w:t>проекта.</w:t>
      </w:r>
    </w:p>
    <w:p w:rsidR="003812D6" w:rsidRDefault="003812D6" w:rsidP="003812D6">
      <w:pPr>
        <w:pStyle w:val="ab"/>
        <w:spacing w:line="360" w:lineRule="auto"/>
        <w:ind w:left="0" w:firstLine="709"/>
        <w:jc w:val="both"/>
        <w:rPr>
          <w:rFonts w:eastAsia="Calibri" w:cs="Times New Roman"/>
          <w:sz w:val="28"/>
          <w:szCs w:val="28"/>
        </w:rPr>
      </w:pPr>
      <w:r w:rsidRPr="003812D6">
        <w:rPr>
          <w:rFonts w:eastAsia="Calibri" w:cs="Times New Roman"/>
          <w:sz w:val="28"/>
          <w:szCs w:val="28"/>
        </w:rPr>
        <w:t>В холле, библиотеке, рекреациях рекомендуется размещение мебели</w:t>
      </w:r>
      <w:r w:rsidRPr="003812D6">
        <w:rPr>
          <w:rFonts w:cs="Times New Roman"/>
          <w:sz w:val="28"/>
          <w:szCs w:val="28"/>
        </w:rPr>
        <w:t xml:space="preserve"> </w:t>
      </w:r>
      <w:r w:rsidRPr="003812D6">
        <w:rPr>
          <w:rFonts w:eastAsia="Calibri" w:cs="Times New Roman"/>
          <w:sz w:val="28"/>
          <w:szCs w:val="28"/>
        </w:rPr>
        <w:t>для самостоятельной работы обучающихся, занятий в неформальной обстановке и отдыха (диваны, пуфы), соответствующей колористическому решению лабораторий центра «Точка роста» конкретной общеобразовательной организации.</w:t>
      </w:r>
    </w:p>
    <w:p w:rsidR="004D179E" w:rsidRPr="00E6299C" w:rsidRDefault="00E6299C" w:rsidP="00E634CB">
      <w:pPr>
        <w:pStyle w:val="ab"/>
        <w:rPr>
          <w:sz w:val="28"/>
          <w:szCs w:val="28"/>
        </w:rPr>
      </w:pPr>
      <w:r w:rsidRPr="00E6299C">
        <w:rPr>
          <w:sz w:val="28"/>
          <w:szCs w:val="28"/>
        </w:rPr>
        <w:t>Пример визуализации (дизайн и зонирование) рекреации</w:t>
      </w:r>
    </w:p>
    <w:p w:rsidR="00E6299C" w:rsidRDefault="00E6299C" w:rsidP="00E634CB">
      <w:pPr>
        <w:pStyle w:val="ab"/>
      </w:pPr>
    </w:p>
    <w:p w:rsidR="00E6299C" w:rsidRDefault="002B01E0" w:rsidP="00E634CB">
      <w:pPr>
        <w:pStyle w:val="ab"/>
      </w:pPr>
      <w:r>
        <w:rPr>
          <w:noProof/>
        </w:rPr>
        <w:drawing>
          <wp:inline distT="0" distB="0" distL="0" distR="0">
            <wp:extent cx="3554095" cy="2501900"/>
            <wp:effectExtent l="19050" t="0" r="8255" b="0"/>
            <wp:docPr id="13" name="Рисунок 13" descr="IMG_2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283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250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410" w:rsidRDefault="00301410" w:rsidP="00E634CB">
      <w:pPr>
        <w:pStyle w:val="10"/>
        <w:numPr>
          <w:ilvl w:val="0"/>
          <w:numId w:val="5"/>
        </w:numPr>
        <w:spacing w:after="0" w:line="240" w:lineRule="auto"/>
        <w:ind w:left="1418" w:hanging="709"/>
        <w:rPr>
          <w:b/>
          <w:szCs w:val="28"/>
        </w:rPr>
      </w:pPr>
      <w:r w:rsidRPr="003812D6">
        <w:rPr>
          <w:b/>
          <w:szCs w:val="28"/>
        </w:rPr>
        <w:lastRenderedPageBreak/>
        <w:t>Примерные треб</w:t>
      </w:r>
      <w:r w:rsidR="007B680C" w:rsidRPr="003812D6">
        <w:rPr>
          <w:b/>
          <w:szCs w:val="28"/>
        </w:rPr>
        <w:t>ования</w:t>
      </w:r>
      <w:r w:rsidRPr="003812D6">
        <w:rPr>
          <w:b/>
          <w:szCs w:val="28"/>
        </w:rPr>
        <w:t xml:space="preserve"> к помещени</w:t>
      </w:r>
      <w:r w:rsidR="008544D7">
        <w:rPr>
          <w:b/>
          <w:szCs w:val="28"/>
        </w:rPr>
        <w:t>ям центров «Точка роста»</w:t>
      </w:r>
    </w:p>
    <w:p w:rsidR="008544D7" w:rsidRPr="00E634CB" w:rsidRDefault="008544D7" w:rsidP="00E634CB">
      <w:pPr>
        <w:pStyle w:val="ab"/>
        <w:rPr>
          <w:b/>
        </w:rPr>
      </w:pPr>
    </w:p>
    <w:p w:rsidR="00CC2092" w:rsidRPr="003812D6" w:rsidRDefault="007323D8" w:rsidP="00301410">
      <w:pPr>
        <w:pStyle w:val="10"/>
        <w:spacing w:after="0" w:line="360" w:lineRule="auto"/>
        <w:ind w:firstLine="708"/>
        <w:rPr>
          <w:b/>
          <w:szCs w:val="28"/>
        </w:rPr>
      </w:pPr>
      <w:r>
        <w:rPr>
          <w:b/>
          <w:szCs w:val="28"/>
        </w:rPr>
        <w:t>6</w:t>
      </w:r>
      <w:r w:rsidR="003812D6" w:rsidRPr="003812D6">
        <w:rPr>
          <w:b/>
          <w:szCs w:val="28"/>
        </w:rPr>
        <w:t>.1.</w:t>
      </w:r>
      <w:r w:rsidR="003812D6" w:rsidRPr="003812D6">
        <w:rPr>
          <w:b/>
          <w:szCs w:val="28"/>
        </w:rPr>
        <w:tab/>
        <w:t>Стены</w:t>
      </w:r>
    </w:p>
    <w:p w:rsidR="003812D6" w:rsidRDefault="00B412E4" w:rsidP="003812D6">
      <w:pPr>
        <w:pStyle w:val="10"/>
        <w:spacing w:after="0" w:line="360" w:lineRule="auto"/>
        <w:ind w:firstLine="708"/>
        <w:rPr>
          <w:color w:val="000000"/>
          <w:szCs w:val="28"/>
        </w:rPr>
      </w:pPr>
      <w:r>
        <w:rPr>
          <w:rFonts w:cs="Open Sans"/>
          <w:color w:val="000000"/>
          <w:szCs w:val="28"/>
        </w:rPr>
        <w:t>Для о</w:t>
      </w:r>
      <w:r w:rsidR="00CC2092" w:rsidRPr="003812D6">
        <w:rPr>
          <w:rFonts w:cs="Open Sans"/>
          <w:color w:val="000000"/>
          <w:szCs w:val="28"/>
        </w:rPr>
        <w:t>сновно</w:t>
      </w:r>
      <w:r>
        <w:rPr>
          <w:rFonts w:cs="Open Sans"/>
          <w:color w:val="000000"/>
          <w:szCs w:val="28"/>
        </w:rPr>
        <w:t>го</w:t>
      </w:r>
      <w:r w:rsidR="00CC2092" w:rsidRPr="003812D6">
        <w:rPr>
          <w:rFonts w:cs="Open Sans"/>
          <w:color w:val="000000"/>
          <w:szCs w:val="28"/>
        </w:rPr>
        <w:t xml:space="preserve"> цвет</w:t>
      </w:r>
      <w:r>
        <w:rPr>
          <w:rFonts w:cs="Open Sans"/>
          <w:color w:val="000000"/>
          <w:szCs w:val="28"/>
        </w:rPr>
        <w:t>а</w:t>
      </w:r>
      <w:r w:rsidR="00CC2092" w:rsidRPr="003812D6">
        <w:rPr>
          <w:rFonts w:cs="Open Sans"/>
          <w:color w:val="000000"/>
          <w:szCs w:val="28"/>
        </w:rPr>
        <w:t xml:space="preserve"> стен следует использовать один из оттенков белого цвета</w:t>
      </w:r>
      <w:r w:rsidR="003812D6" w:rsidRPr="003812D6">
        <w:rPr>
          <w:rFonts w:cs="Open Sans"/>
          <w:color w:val="000000"/>
          <w:szCs w:val="28"/>
        </w:rPr>
        <w:t>:</w:t>
      </w:r>
      <w:r w:rsidR="003812D6" w:rsidRPr="003812D6">
        <w:rPr>
          <w:color w:val="000000"/>
          <w:szCs w:val="28"/>
        </w:rPr>
        <w:t xml:space="preserve"> чистый белый (</w:t>
      </w:r>
      <w:r w:rsidR="003812D6" w:rsidRPr="003812D6">
        <w:rPr>
          <w:color w:val="000000"/>
          <w:szCs w:val="28"/>
          <w:lang w:val="en-US"/>
        </w:rPr>
        <w:t>RAL</w:t>
      </w:r>
      <w:r w:rsidR="003812D6" w:rsidRPr="003812D6">
        <w:rPr>
          <w:color w:val="000000"/>
          <w:szCs w:val="28"/>
        </w:rPr>
        <w:t> 9010), сигнальный белый (</w:t>
      </w:r>
      <w:r w:rsidR="003812D6" w:rsidRPr="003812D6">
        <w:rPr>
          <w:color w:val="000000"/>
          <w:szCs w:val="28"/>
          <w:lang w:val="en-US"/>
        </w:rPr>
        <w:t>RAL</w:t>
      </w:r>
      <w:r w:rsidR="003812D6" w:rsidRPr="003812D6">
        <w:rPr>
          <w:color w:val="000000"/>
          <w:szCs w:val="28"/>
        </w:rPr>
        <w:t> 9003), транспортный белый (</w:t>
      </w:r>
      <w:r w:rsidR="003812D6" w:rsidRPr="003812D6">
        <w:rPr>
          <w:color w:val="000000"/>
          <w:szCs w:val="28"/>
          <w:lang w:val="en-US"/>
        </w:rPr>
        <w:t>RAL</w:t>
      </w:r>
      <w:r w:rsidR="003812D6" w:rsidRPr="003812D6">
        <w:rPr>
          <w:color w:val="000000"/>
          <w:szCs w:val="28"/>
        </w:rPr>
        <w:t> 9016), кремово-белый (</w:t>
      </w:r>
      <w:r w:rsidR="003812D6" w:rsidRPr="003812D6">
        <w:rPr>
          <w:color w:val="000000"/>
          <w:szCs w:val="28"/>
          <w:lang w:val="en-US"/>
        </w:rPr>
        <w:t>RAL</w:t>
      </w:r>
      <w:r w:rsidR="003812D6" w:rsidRPr="003812D6">
        <w:rPr>
          <w:color w:val="000000"/>
          <w:szCs w:val="28"/>
        </w:rPr>
        <w:t> 9001), жемчужно-белый (</w:t>
      </w:r>
      <w:r w:rsidR="003812D6" w:rsidRPr="003812D6">
        <w:rPr>
          <w:color w:val="000000"/>
          <w:szCs w:val="28"/>
          <w:lang w:val="en-US"/>
        </w:rPr>
        <w:t>RAL</w:t>
      </w:r>
      <w:r w:rsidR="003812D6" w:rsidRPr="003812D6">
        <w:rPr>
          <w:color w:val="000000"/>
          <w:szCs w:val="28"/>
        </w:rPr>
        <w:t> 9013).</w:t>
      </w:r>
    </w:p>
    <w:p w:rsidR="00CC2092" w:rsidRPr="00CC2092" w:rsidRDefault="00CC2092" w:rsidP="00301410">
      <w:pPr>
        <w:pStyle w:val="10"/>
        <w:spacing w:after="0" w:line="360" w:lineRule="auto"/>
        <w:ind w:firstLine="708"/>
        <w:rPr>
          <w:szCs w:val="28"/>
        </w:rPr>
      </w:pPr>
      <w:r w:rsidRPr="00CC2092">
        <w:rPr>
          <w:rFonts w:cs="Open Sans"/>
          <w:color w:val="000000"/>
          <w:szCs w:val="28"/>
        </w:rPr>
        <w:t xml:space="preserve">Отдельные участки стен </w:t>
      </w:r>
      <w:r w:rsidRPr="00CC2092">
        <w:rPr>
          <w:szCs w:val="28"/>
        </w:rPr>
        <w:t xml:space="preserve">(или одну из стен в помещении) </w:t>
      </w:r>
      <w:r w:rsidRPr="00CC2092">
        <w:rPr>
          <w:rFonts w:cs="Open Sans"/>
          <w:color w:val="000000"/>
          <w:szCs w:val="28"/>
        </w:rPr>
        <w:t xml:space="preserve">можно красить </w:t>
      </w:r>
      <w:r w:rsidRPr="00962ACC">
        <w:rPr>
          <w:rFonts w:cs="Open Sans"/>
          <w:szCs w:val="28"/>
        </w:rPr>
        <w:t>магнитно-грифельными</w:t>
      </w:r>
      <w:r w:rsidRPr="00B412E4">
        <w:rPr>
          <w:rFonts w:cs="Open Sans"/>
          <w:color w:val="FF0000"/>
          <w:szCs w:val="28"/>
        </w:rPr>
        <w:t xml:space="preserve"> </w:t>
      </w:r>
      <w:r w:rsidRPr="00CC2092">
        <w:rPr>
          <w:rFonts w:cs="Open Sans"/>
          <w:color w:val="000000"/>
          <w:szCs w:val="28"/>
        </w:rPr>
        <w:t>красками (грифельные и маркерные краски можно колеровать в любые цвета).</w:t>
      </w:r>
    </w:p>
    <w:p w:rsidR="00CC2092" w:rsidRDefault="00CC2092" w:rsidP="00301410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CC2092">
        <w:rPr>
          <w:rFonts w:cs="Open Sans"/>
          <w:color w:val="000000"/>
          <w:szCs w:val="28"/>
        </w:rPr>
        <w:t>Акцентный цвет может использоваться как вспомогательный к</w:t>
      </w:r>
      <w:r w:rsidR="00EE29E8">
        <w:rPr>
          <w:rFonts w:cs="Open Sans"/>
          <w:color w:val="000000"/>
          <w:szCs w:val="28"/>
        </w:rPr>
        <w:t> </w:t>
      </w:r>
      <w:r w:rsidRPr="00CC2092">
        <w:rPr>
          <w:rFonts w:cs="Open Sans"/>
          <w:color w:val="000000"/>
          <w:szCs w:val="28"/>
        </w:rPr>
        <w:t xml:space="preserve">основному для добавления яркости в интерьере, зонирования, навигации. </w:t>
      </w:r>
      <w:r w:rsidR="00C74A73">
        <w:rPr>
          <w:rFonts w:cs="Open Sans"/>
          <w:color w:val="000000"/>
          <w:szCs w:val="28"/>
        </w:rPr>
        <w:t xml:space="preserve">Наиболее </w:t>
      </w:r>
      <w:r w:rsidRPr="00CC2092">
        <w:rPr>
          <w:rFonts w:cs="Open Sans"/>
          <w:color w:val="000000"/>
          <w:szCs w:val="28"/>
        </w:rPr>
        <w:t>удачные цвета</w:t>
      </w:r>
      <w:r w:rsidR="00C74A73">
        <w:rPr>
          <w:rFonts w:cs="Open Sans"/>
          <w:color w:val="000000"/>
          <w:szCs w:val="28"/>
        </w:rPr>
        <w:t xml:space="preserve">: желтый, оранжевый, красный, синий, зеленый, серый, </w:t>
      </w:r>
      <w:r w:rsidR="00B412E4">
        <w:rPr>
          <w:rFonts w:cs="Open Sans"/>
          <w:color w:val="000000"/>
          <w:szCs w:val="28"/>
        </w:rPr>
        <w:t xml:space="preserve">бежевый, </w:t>
      </w:r>
      <w:r w:rsidR="00C74A73">
        <w:rPr>
          <w:rFonts w:cs="Open Sans"/>
          <w:color w:val="000000"/>
          <w:szCs w:val="28"/>
        </w:rPr>
        <w:t>черный.</w:t>
      </w:r>
      <w:r w:rsidRPr="00CC2092">
        <w:rPr>
          <w:rFonts w:cs="Open Sans"/>
          <w:color w:val="000000"/>
          <w:szCs w:val="28"/>
        </w:rPr>
        <w:t xml:space="preserve"> </w:t>
      </w:r>
      <w:r w:rsidR="00C74A73">
        <w:rPr>
          <w:rFonts w:cs="Open Sans"/>
          <w:color w:val="000000"/>
          <w:szCs w:val="28"/>
        </w:rPr>
        <w:t>Допускается использование</w:t>
      </w:r>
      <w:r w:rsidRPr="00CC2092">
        <w:rPr>
          <w:rFonts w:cs="Open Sans"/>
          <w:color w:val="000000"/>
          <w:szCs w:val="28"/>
        </w:rPr>
        <w:t xml:space="preserve"> други</w:t>
      </w:r>
      <w:r w:rsidR="00C74A73">
        <w:rPr>
          <w:rFonts w:cs="Open Sans"/>
          <w:color w:val="000000"/>
          <w:szCs w:val="28"/>
        </w:rPr>
        <w:t>х цветов</w:t>
      </w:r>
      <w:r w:rsidRPr="00CC2092">
        <w:rPr>
          <w:rFonts w:cs="Open Sans"/>
          <w:color w:val="000000"/>
          <w:szCs w:val="28"/>
        </w:rPr>
        <w:t xml:space="preserve">, если </w:t>
      </w:r>
      <w:r w:rsidR="009C7F3B">
        <w:rPr>
          <w:rFonts w:cs="Open Sans"/>
          <w:color w:val="000000"/>
          <w:szCs w:val="28"/>
        </w:rPr>
        <w:t>они сочетаются с</w:t>
      </w:r>
      <w:r w:rsidRPr="00CC2092">
        <w:rPr>
          <w:rFonts w:cs="Open Sans"/>
          <w:color w:val="000000"/>
          <w:szCs w:val="28"/>
        </w:rPr>
        <w:t xml:space="preserve"> общим дизайном.</w:t>
      </w:r>
    </w:p>
    <w:p w:rsidR="00B412E4" w:rsidRDefault="00B412E4" w:rsidP="00B412E4">
      <w:pPr>
        <w:pStyle w:val="10"/>
        <w:spacing w:after="0" w:line="360" w:lineRule="auto"/>
        <w:ind w:firstLine="708"/>
        <w:rPr>
          <w:color w:val="000000"/>
          <w:szCs w:val="28"/>
        </w:rPr>
      </w:pPr>
      <w:r>
        <w:rPr>
          <w:color w:val="000000"/>
          <w:szCs w:val="28"/>
        </w:rPr>
        <w:t xml:space="preserve">В лабораториях передняя и боковые стены помещения могут быть окрашены в основной </w:t>
      </w:r>
      <w:r w:rsidR="00C65FE8">
        <w:rPr>
          <w:color w:val="000000"/>
          <w:szCs w:val="28"/>
        </w:rPr>
        <w:t>цвет одного из оттенков белого.</w:t>
      </w:r>
    </w:p>
    <w:p w:rsidR="00B412E4" w:rsidRDefault="002B01E0" w:rsidP="00B412E4">
      <w:pPr>
        <w:pStyle w:val="10"/>
        <w:spacing w:after="0" w:line="360" w:lineRule="auto"/>
        <w:ind w:firstLine="708"/>
        <w:rPr>
          <w:color w:val="000000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1905</wp:posOffset>
            </wp:positionH>
            <wp:positionV relativeFrom="margin">
              <wp:posOffset>5923915</wp:posOffset>
            </wp:positionV>
            <wp:extent cx="3492500" cy="2802255"/>
            <wp:effectExtent l="19050" t="0" r="0" b="0"/>
            <wp:wrapSquare wrapText="bothSides"/>
            <wp:docPr id="125" name="Рисунок 15" descr="D:\Users\i.kotova\Desktop\ЦЕНТРЫ ТР в 2022 году\ДИЗАЙН-проект ТР 2022\вариант 2\163973965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D:\Users\i.kotova\Desktop\ЦЕНТРЫ ТР в 2022 году\ДИЗАЙН-проект ТР 2022\вариант 2\163973965089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80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12E4">
        <w:rPr>
          <w:color w:val="000000"/>
          <w:szCs w:val="28"/>
        </w:rPr>
        <w:t>Задняя стена помещения может быть окрашена в акцентный цвет с нанесением на расстоянии друг от друга стилеобразующего элемента Министерства просвещения Российской Федерации (дерево в белом цвете или на тон светлее подложки) и фирменного знака национального проекта «Образование» (знак НПО в белом</w:t>
      </w:r>
      <w:r w:rsidR="00B412E4" w:rsidRPr="006C780C">
        <w:rPr>
          <w:color w:val="000000"/>
          <w:szCs w:val="28"/>
        </w:rPr>
        <w:t xml:space="preserve"> </w:t>
      </w:r>
      <w:r w:rsidR="00B412E4">
        <w:rPr>
          <w:color w:val="000000"/>
          <w:szCs w:val="28"/>
        </w:rPr>
        <w:t>цвете или на тон светлее подложки):</w:t>
      </w:r>
    </w:p>
    <w:p w:rsidR="00103082" w:rsidRPr="00933148" w:rsidRDefault="00103082" w:rsidP="00B412E4">
      <w:pPr>
        <w:pStyle w:val="10"/>
        <w:spacing w:after="0" w:line="360" w:lineRule="auto"/>
        <w:ind w:firstLine="708"/>
        <w:rPr>
          <w:color w:val="000000"/>
          <w:szCs w:val="28"/>
        </w:rPr>
      </w:pPr>
    </w:p>
    <w:p w:rsidR="00B412E4" w:rsidRDefault="00B412E4" w:rsidP="00B412E4">
      <w:pPr>
        <w:pStyle w:val="10"/>
        <w:spacing w:after="0" w:line="360" w:lineRule="auto"/>
        <w:ind w:firstLine="0"/>
        <w:rPr>
          <w:szCs w:val="28"/>
        </w:rPr>
      </w:pPr>
    </w:p>
    <w:p w:rsidR="00B412E4" w:rsidRPr="00E11DC9" w:rsidRDefault="00B412E4" w:rsidP="00B412E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1DC9">
        <w:rPr>
          <w:rFonts w:ascii="Times New Roman" w:hAnsi="Times New Roman"/>
          <w:sz w:val="28"/>
          <w:szCs w:val="28"/>
        </w:rPr>
        <w:lastRenderedPageBreak/>
        <w:t>При обновлении помещения лаборантской</w:t>
      </w:r>
      <w:r w:rsidRPr="00E11DC9">
        <w:rPr>
          <w:rFonts w:ascii="Times New Roman" w:hAnsi="Times New Roman"/>
          <w:color w:val="000000"/>
          <w:sz w:val="28"/>
          <w:szCs w:val="28"/>
        </w:rPr>
        <w:t xml:space="preserve"> стены необходимо окрасить в основной цвет одного из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11DC9">
        <w:rPr>
          <w:rFonts w:ascii="Times New Roman" w:hAnsi="Times New Roman"/>
          <w:color w:val="000000"/>
          <w:sz w:val="28"/>
          <w:szCs w:val="28"/>
        </w:rPr>
        <w:t>оттенков белого.</w:t>
      </w:r>
    </w:p>
    <w:p w:rsidR="00B412E4" w:rsidRPr="003C0028" w:rsidRDefault="00B412E4" w:rsidP="00B412E4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C0028">
        <w:rPr>
          <w:rFonts w:ascii="Liberation Serif" w:hAnsi="Liberation Serif" w:cs="Open Sans"/>
          <w:sz w:val="28"/>
          <w:szCs w:val="28"/>
        </w:rPr>
        <w:t>Пример визуализации помещения</w:t>
      </w:r>
      <w:r w:rsidRPr="003C0028">
        <w:t xml:space="preserve"> </w:t>
      </w:r>
      <w:r w:rsidRPr="003C0028">
        <w:rPr>
          <w:rFonts w:ascii="Liberation Serif" w:hAnsi="Liberation Serif" w:cs="Open Sans"/>
          <w:sz w:val="28"/>
          <w:szCs w:val="28"/>
        </w:rPr>
        <w:t>лаборантской:</w:t>
      </w:r>
    </w:p>
    <w:p w:rsidR="00B412E4" w:rsidRDefault="002B01E0" w:rsidP="00B412E4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  <w:r>
        <w:rPr>
          <w:rFonts w:ascii="Liberation Serif" w:hAnsi="Liberation Serif"/>
          <w:noProof/>
          <w:szCs w:val="28"/>
          <w:lang w:eastAsia="ru-RU"/>
        </w:rPr>
        <w:drawing>
          <wp:inline distT="0" distB="0" distL="0" distR="0">
            <wp:extent cx="3140075" cy="3140075"/>
            <wp:effectExtent l="19050" t="0" r="3175" b="0"/>
            <wp:docPr id="14" name="Рисунок 29" descr="D:\Users\i.kotova\Desktop\ЦЕНТРЫ ТР в 2022 году\ДИЗАЙН-проект ТР 2022\вариант (итоговый)\лаборантская, 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D:\Users\i.kotova\Desktop\ЦЕНТРЫ ТР в 2022 году\ДИЗАЙН-проект ТР 2022\вариант (итоговый)\лаборантская, фото 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075" cy="314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E4" w:rsidRDefault="00B412E4" w:rsidP="00E634CB">
      <w:pPr>
        <w:pStyle w:val="ab"/>
      </w:pPr>
    </w:p>
    <w:p w:rsidR="00CC2092" w:rsidRPr="004D179E" w:rsidRDefault="007323D8" w:rsidP="00301410">
      <w:pPr>
        <w:pStyle w:val="10"/>
        <w:spacing w:after="0" w:line="360" w:lineRule="auto"/>
        <w:ind w:firstLine="708"/>
        <w:rPr>
          <w:b/>
          <w:szCs w:val="28"/>
        </w:rPr>
      </w:pPr>
      <w:r>
        <w:rPr>
          <w:b/>
          <w:szCs w:val="28"/>
        </w:rPr>
        <w:t>6</w:t>
      </w:r>
      <w:r w:rsidR="004D179E" w:rsidRPr="004D179E">
        <w:rPr>
          <w:b/>
          <w:szCs w:val="28"/>
        </w:rPr>
        <w:t>.2.</w:t>
      </w:r>
      <w:r w:rsidR="004D179E" w:rsidRPr="004D179E">
        <w:rPr>
          <w:b/>
          <w:szCs w:val="28"/>
        </w:rPr>
        <w:tab/>
        <w:t>Полы</w:t>
      </w:r>
    </w:p>
    <w:p w:rsidR="0073428A" w:rsidRDefault="0073428A" w:rsidP="002C7B8A">
      <w:pPr>
        <w:pStyle w:val="10"/>
        <w:spacing w:after="0" w:line="360" w:lineRule="auto"/>
        <w:ind w:firstLine="708"/>
        <w:rPr>
          <w:color w:val="000000"/>
          <w:szCs w:val="28"/>
        </w:rPr>
      </w:pPr>
      <w:r>
        <w:rPr>
          <w:color w:val="000000"/>
          <w:szCs w:val="28"/>
        </w:rPr>
        <w:t xml:space="preserve">Рекомендуется </w:t>
      </w:r>
      <w:r w:rsidRPr="0073428A">
        <w:rPr>
          <w:color w:val="000000"/>
          <w:szCs w:val="28"/>
        </w:rPr>
        <w:t xml:space="preserve">применять </w:t>
      </w:r>
      <w:r w:rsidR="00FD2533">
        <w:rPr>
          <w:color w:val="000000"/>
          <w:szCs w:val="28"/>
        </w:rPr>
        <w:t xml:space="preserve">однотонный </w:t>
      </w:r>
      <w:r w:rsidRPr="0073428A">
        <w:rPr>
          <w:color w:val="000000"/>
          <w:szCs w:val="28"/>
        </w:rPr>
        <w:t>коммерческий линолеум, полированные бетонные полы или полы с полимерным покрытием серого цвета (любых оттенков)</w:t>
      </w:r>
      <w:r w:rsidR="004D179E">
        <w:rPr>
          <w:color w:val="000000"/>
          <w:szCs w:val="28"/>
        </w:rPr>
        <w:t xml:space="preserve"> или другого цвета, если это обосновано общим дизайном</w:t>
      </w:r>
      <w:r>
        <w:rPr>
          <w:color w:val="000000"/>
          <w:szCs w:val="28"/>
        </w:rPr>
        <w:t>.</w:t>
      </w:r>
      <w:r w:rsidRPr="0073428A">
        <w:rPr>
          <w:color w:val="000000"/>
          <w:szCs w:val="28"/>
        </w:rPr>
        <w:t xml:space="preserve"> </w:t>
      </w:r>
      <w:r w:rsidR="002C7B8A">
        <w:rPr>
          <w:rFonts w:cs="Open Sans"/>
          <w:color w:val="000000"/>
          <w:szCs w:val="28"/>
        </w:rPr>
        <w:t>Допускается использование</w:t>
      </w:r>
      <w:r w:rsidR="002C7B8A" w:rsidRPr="00CC2092">
        <w:rPr>
          <w:rFonts w:cs="Open Sans"/>
          <w:color w:val="000000"/>
          <w:szCs w:val="28"/>
        </w:rPr>
        <w:t xml:space="preserve"> други</w:t>
      </w:r>
      <w:r w:rsidR="002C7B8A">
        <w:rPr>
          <w:rFonts w:cs="Open Sans"/>
          <w:color w:val="000000"/>
          <w:szCs w:val="28"/>
        </w:rPr>
        <w:t>х цветов</w:t>
      </w:r>
      <w:r w:rsidR="002C7B8A" w:rsidRPr="00CC2092">
        <w:rPr>
          <w:rFonts w:cs="Open Sans"/>
          <w:color w:val="000000"/>
          <w:szCs w:val="28"/>
        </w:rPr>
        <w:t xml:space="preserve">, если </w:t>
      </w:r>
      <w:r w:rsidR="002C7B8A">
        <w:rPr>
          <w:rFonts w:cs="Open Sans"/>
          <w:color w:val="000000"/>
          <w:szCs w:val="28"/>
        </w:rPr>
        <w:t>они сочетаются с</w:t>
      </w:r>
      <w:r w:rsidR="00EE29E8">
        <w:rPr>
          <w:rFonts w:cs="Open Sans"/>
          <w:color w:val="000000"/>
          <w:szCs w:val="28"/>
        </w:rPr>
        <w:t> </w:t>
      </w:r>
      <w:r w:rsidR="002C7B8A" w:rsidRPr="00CC2092">
        <w:rPr>
          <w:rFonts w:cs="Open Sans"/>
          <w:color w:val="000000"/>
          <w:szCs w:val="28"/>
        </w:rPr>
        <w:t>общим дизайном.</w:t>
      </w:r>
      <w:r w:rsidR="002C7B8A">
        <w:rPr>
          <w:rFonts w:cs="Open Sans"/>
          <w:color w:val="000000"/>
          <w:szCs w:val="28"/>
        </w:rPr>
        <w:t xml:space="preserve"> </w:t>
      </w:r>
      <w:r w:rsidRPr="0073428A">
        <w:rPr>
          <w:color w:val="000000"/>
          <w:szCs w:val="28"/>
        </w:rPr>
        <w:t xml:space="preserve">Также можно выделять цветом отдельные зоны. </w:t>
      </w:r>
      <w:r w:rsidR="002C7B8A">
        <w:rPr>
          <w:color w:val="000000"/>
          <w:szCs w:val="28"/>
        </w:rPr>
        <w:t>В</w:t>
      </w:r>
      <w:r w:rsidRPr="0073428A">
        <w:rPr>
          <w:color w:val="000000"/>
          <w:szCs w:val="28"/>
        </w:rPr>
        <w:t>се</w:t>
      </w:r>
      <w:r w:rsidR="00EE29E8">
        <w:rPr>
          <w:color w:val="000000"/>
          <w:szCs w:val="28"/>
        </w:rPr>
        <w:t> </w:t>
      </w:r>
      <w:r w:rsidRPr="0073428A">
        <w:rPr>
          <w:color w:val="000000"/>
          <w:szCs w:val="28"/>
        </w:rPr>
        <w:t>вышеперечисленные материалы позволяют стыковать два цвета без</w:t>
      </w:r>
      <w:r w:rsidR="00EE29E8">
        <w:rPr>
          <w:color w:val="000000"/>
          <w:szCs w:val="28"/>
        </w:rPr>
        <w:t> </w:t>
      </w:r>
      <w:r w:rsidRPr="0073428A">
        <w:rPr>
          <w:color w:val="000000"/>
          <w:szCs w:val="28"/>
        </w:rPr>
        <w:t>швов. Бетонные полы легко красить в любые цвета, наносить графику и</w:t>
      </w:r>
      <w:r w:rsidR="00EE29E8">
        <w:rPr>
          <w:color w:val="000000"/>
          <w:szCs w:val="28"/>
        </w:rPr>
        <w:t> </w:t>
      </w:r>
      <w:r w:rsidRPr="0073428A">
        <w:rPr>
          <w:color w:val="000000"/>
          <w:szCs w:val="28"/>
        </w:rPr>
        <w:t>навигацию.</w:t>
      </w:r>
    </w:p>
    <w:p w:rsidR="001203A9" w:rsidRPr="00E634CB" w:rsidRDefault="001203A9" w:rsidP="00E634CB">
      <w:pPr>
        <w:pStyle w:val="ab"/>
      </w:pPr>
    </w:p>
    <w:p w:rsidR="0014433B" w:rsidRPr="0014433B" w:rsidRDefault="007323D8" w:rsidP="002C7B8A">
      <w:pPr>
        <w:pStyle w:val="10"/>
        <w:spacing w:after="0" w:line="360" w:lineRule="auto"/>
        <w:ind w:firstLine="708"/>
        <w:rPr>
          <w:b/>
          <w:color w:val="000000"/>
          <w:szCs w:val="28"/>
        </w:rPr>
      </w:pPr>
      <w:r>
        <w:rPr>
          <w:b/>
          <w:color w:val="000000"/>
          <w:szCs w:val="28"/>
        </w:rPr>
        <w:t>6</w:t>
      </w:r>
      <w:r w:rsidR="0014433B" w:rsidRPr="0014433B">
        <w:rPr>
          <w:b/>
          <w:color w:val="000000"/>
          <w:szCs w:val="28"/>
        </w:rPr>
        <w:t>.3.</w:t>
      </w:r>
      <w:r w:rsidR="0014433B" w:rsidRPr="0014433B">
        <w:rPr>
          <w:b/>
          <w:color w:val="000000"/>
          <w:szCs w:val="28"/>
        </w:rPr>
        <w:tab/>
        <w:t>Плинтус</w:t>
      </w:r>
    </w:p>
    <w:p w:rsidR="0014433B" w:rsidRDefault="0014433B" w:rsidP="002C7B8A">
      <w:pPr>
        <w:pStyle w:val="10"/>
        <w:spacing w:after="0" w:line="360" w:lineRule="auto"/>
        <w:ind w:firstLine="708"/>
        <w:rPr>
          <w:color w:val="000000"/>
          <w:szCs w:val="28"/>
        </w:rPr>
      </w:pPr>
      <w:r>
        <w:rPr>
          <w:color w:val="000000"/>
          <w:szCs w:val="28"/>
        </w:rPr>
        <w:t xml:space="preserve">Плинтус рекомендуется выбирать из металла, МДФ или дерева </w:t>
      </w:r>
      <w:r w:rsidR="009366F4">
        <w:rPr>
          <w:color w:val="000000"/>
          <w:szCs w:val="28"/>
        </w:rPr>
        <w:br/>
      </w:r>
      <w:r>
        <w:rPr>
          <w:color w:val="000000"/>
          <w:szCs w:val="28"/>
        </w:rPr>
        <w:t>с прямоугольным профилем. Допускается использование пластикового белого или серого цвета с прямым профилем.</w:t>
      </w:r>
    </w:p>
    <w:p w:rsidR="009366F4" w:rsidRDefault="009366F4" w:rsidP="002C7B8A">
      <w:pPr>
        <w:pStyle w:val="10"/>
        <w:spacing w:after="0" w:line="360" w:lineRule="auto"/>
        <w:ind w:firstLine="708"/>
        <w:rPr>
          <w:color w:val="000000"/>
          <w:szCs w:val="28"/>
        </w:rPr>
      </w:pPr>
    </w:p>
    <w:p w:rsidR="002A3D18" w:rsidRDefault="002A3D18" w:rsidP="002C7B8A">
      <w:pPr>
        <w:pStyle w:val="10"/>
        <w:spacing w:after="0" w:line="360" w:lineRule="auto"/>
        <w:ind w:firstLine="708"/>
        <w:rPr>
          <w:color w:val="000000"/>
          <w:szCs w:val="28"/>
        </w:rPr>
      </w:pPr>
    </w:p>
    <w:p w:rsidR="0073428A" w:rsidRPr="00DC2A5B" w:rsidRDefault="007323D8" w:rsidP="00A8153B">
      <w:pPr>
        <w:pStyle w:val="10"/>
        <w:spacing w:after="0" w:line="360" w:lineRule="auto"/>
        <w:ind w:firstLine="708"/>
        <w:rPr>
          <w:b/>
          <w:szCs w:val="28"/>
        </w:rPr>
      </w:pPr>
      <w:r>
        <w:rPr>
          <w:b/>
          <w:color w:val="000000"/>
          <w:szCs w:val="28"/>
        </w:rPr>
        <w:lastRenderedPageBreak/>
        <w:t>6</w:t>
      </w:r>
      <w:r w:rsidR="00DC2A5B" w:rsidRPr="00DC2A5B">
        <w:rPr>
          <w:b/>
          <w:color w:val="000000"/>
          <w:szCs w:val="28"/>
        </w:rPr>
        <w:t>.</w:t>
      </w:r>
      <w:r w:rsidR="0014433B">
        <w:rPr>
          <w:b/>
          <w:color w:val="000000"/>
          <w:szCs w:val="28"/>
        </w:rPr>
        <w:t>4</w:t>
      </w:r>
      <w:r w:rsidR="00DC2A5B" w:rsidRPr="00DC2A5B">
        <w:rPr>
          <w:b/>
          <w:color w:val="000000"/>
          <w:szCs w:val="28"/>
        </w:rPr>
        <w:t>.</w:t>
      </w:r>
      <w:r w:rsidR="00DC2A5B" w:rsidRPr="00DC2A5B">
        <w:rPr>
          <w:b/>
          <w:color w:val="000000"/>
          <w:szCs w:val="28"/>
        </w:rPr>
        <w:tab/>
      </w:r>
      <w:r w:rsidR="00DC2A5B" w:rsidRPr="00DC2A5B">
        <w:rPr>
          <w:b/>
          <w:szCs w:val="28"/>
        </w:rPr>
        <w:t>Потолок</w:t>
      </w:r>
    </w:p>
    <w:p w:rsidR="009D2BBF" w:rsidRDefault="009D2BBF" w:rsidP="00A8153B">
      <w:pPr>
        <w:pStyle w:val="Pa0"/>
        <w:spacing w:line="360" w:lineRule="auto"/>
        <w:ind w:firstLine="708"/>
        <w:jc w:val="both"/>
        <w:rPr>
          <w:rFonts w:cs="Open Sans"/>
          <w:color w:val="000000"/>
          <w:sz w:val="23"/>
          <w:szCs w:val="23"/>
        </w:rPr>
      </w:pPr>
      <w:r w:rsidRPr="009D2BBF">
        <w:rPr>
          <w:rFonts w:ascii="Times New Roman" w:hAnsi="Times New Roman"/>
          <w:color w:val="000000"/>
          <w:sz w:val="28"/>
          <w:szCs w:val="28"/>
        </w:rPr>
        <w:t xml:space="preserve">Рекомендуется использовать </w:t>
      </w:r>
      <w:r>
        <w:rPr>
          <w:rFonts w:ascii="Times New Roman" w:hAnsi="Times New Roman"/>
          <w:color w:val="000000"/>
          <w:sz w:val="28"/>
          <w:szCs w:val="28"/>
        </w:rPr>
        <w:t xml:space="preserve">однотонный </w:t>
      </w:r>
      <w:r w:rsidRPr="009D2BBF">
        <w:rPr>
          <w:rFonts w:ascii="Times New Roman" w:hAnsi="Times New Roman"/>
          <w:color w:val="000000"/>
          <w:sz w:val="28"/>
          <w:szCs w:val="28"/>
        </w:rPr>
        <w:t>простой окрашенный потолок</w:t>
      </w:r>
      <w:r w:rsidR="007A318D">
        <w:rPr>
          <w:rFonts w:ascii="Times New Roman" w:hAnsi="Times New Roman"/>
          <w:color w:val="000000"/>
          <w:sz w:val="28"/>
          <w:szCs w:val="28"/>
        </w:rPr>
        <w:t xml:space="preserve"> светлого цвета</w:t>
      </w:r>
      <w:r w:rsidRPr="009D2BBF">
        <w:rPr>
          <w:rFonts w:ascii="Times New Roman" w:hAnsi="Times New Roman"/>
          <w:color w:val="000000"/>
          <w:sz w:val="28"/>
          <w:szCs w:val="28"/>
        </w:rPr>
        <w:t>, подвесной плиточный потолок со скрытыми направляющими</w:t>
      </w:r>
      <w:r>
        <w:rPr>
          <w:rFonts w:ascii="Times New Roman" w:hAnsi="Times New Roman"/>
          <w:color w:val="000000"/>
          <w:sz w:val="28"/>
          <w:szCs w:val="28"/>
        </w:rPr>
        <w:t xml:space="preserve"> или</w:t>
      </w:r>
      <w:r w:rsidRPr="009D2BBF">
        <w:rPr>
          <w:rFonts w:ascii="Times New Roman" w:hAnsi="Times New Roman"/>
          <w:color w:val="000000"/>
          <w:sz w:val="28"/>
          <w:szCs w:val="28"/>
        </w:rPr>
        <w:t xml:space="preserve"> подвесной гипсокартонный потолок. Если в здании нет</w:t>
      </w:r>
      <w:r w:rsidR="00EE29E8">
        <w:rPr>
          <w:rFonts w:ascii="Times New Roman" w:hAnsi="Times New Roman"/>
          <w:color w:val="000000"/>
          <w:sz w:val="28"/>
          <w:szCs w:val="28"/>
        </w:rPr>
        <w:t> </w:t>
      </w:r>
      <w:r w:rsidRPr="009D2BBF">
        <w:rPr>
          <w:rFonts w:ascii="Times New Roman" w:hAnsi="Times New Roman"/>
          <w:color w:val="000000"/>
          <w:sz w:val="28"/>
          <w:szCs w:val="28"/>
        </w:rPr>
        <w:t>инженерных систем, которые необходимо скрыть, или толщины перекрытия достаточно для шумоизоляции, то не следует использовать подвесные потолки. В таком случае лучше оставлять простой окрашенный потолок</w:t>
      </w:r>
      <w:r>
        <w:rPr>
          <w:rFonts w:ascii="Times New Roman" w:hAnsi="Times New Roman"/>
          <w:color w:val="000000"/>
          <w:sz w:val="28"/>
          <w:szCs w:val="28"/>
        </w:rPr>
        <w:t xml:space="preserve">. </w:t>
      </w:r>
      <w:r w:rsidRPr="009D2BBF">
        <w:rPr>
          <w:rFonts w:ascii="Times New Roman" w:hAnsi="Times New Roman"/>
          <w:color w:val="000000"/>
          <w:sz w:val="28"/>
          <w:szCs w:val="28"/>
        </w:rPr>
        <w:t xml:space="preserve">В помещениях для подавления шума можно применять акустические панели. Это могут быть как панели подвесного потолка, </w:t>
      </w:r>
      <w:r w:rsidR="00A73589">
        <w:rPr>
          <w:rFonts w:ascii="Times New Roman" w:hAnsi="Times New Roman"/>
          <w:color w:val="000000"/>
          <w:sz w:val="28"/>
          <w:szCs w:val="28"/>
        </w:rPr>
        <w:br/>
      </w:r>
      <w:r w:rsidRPr="009D2BBF">
        <w:rPr>
          <w:rFonts w:ascii="Times New Roman" w:hAnsi="Times New Roman"/>
          <w:color w:val="000000"/>
          <w:sz w:val="28"/>
          <w:szCs w:val="28"/>
        </w:rPr>
        <w:t>так и</w:t>
      </w:r>
      <w:r w:rsidR="00A7358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D2BBF">
        <w:rPr>
          <w:rFonts w:ascii="Times New Roman" w:hAnsi="Times New Roman"/>
          <w:color w:val="000000"/>
          <w:sz w:val="28"/>
          <w:szCs w:val="28"/>
        </w:rPr>
        <w:t>отдельные плиты (крепятся непосредственно к</w:t>
      </w:r>
      <w:r w:rsidR="00A7358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D2BBF">
        <w:rPr>
          <w:rFonts w:ascii="Times New Roman" w:hAnsi="Times New Roman"/>
          <w:color w:val="000000"/>
          <w:sz w:val="28"/>
          <w:szCs w:val="28"/>
        </w:rPr>
        <w:t>перекрытию)</w:t>
      </w:r>
      <w:r>
        <w:rPr>
          <w:rFonts w:cs="Open Sans"/>
          <w:color w:val="000000"/>
          <w:sz w:val="23"/>
          <w:szCs w:val="23"/>
        </w:rPr>
        <w:t>.</w:t>
      </w:r>
    </w:p>
    <w:p w:rsidR="00703C81" w:rsidRPr="00A8153B" w:rsidRDefault="00703C81" w:rsidP="00A8153B">
      <w:pPr>
        <w:pStyle w:val="ab"/>
        <w:rPr>
          <w:szCs w:val="28"/>
        </w:rPr>
      </w:pPr>
    </w:p>
    <w:p w:rsidR="007A318D" w:rsidRPr="00C65FE8" w:rsidRDefault="007A318D" w:rsidP="00EE29E8">
      <w:pPr>
        <w:pStyle w:val="Default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tab/>
      </w:r>
      <w:r w:rsidR="007323D8" w:rsidRPr="00C65FE8">
        <w:rPr>
          <w:rFonts w:ascii="Times New Roman" w:hAnsi="Times New Roman" w:cs="Times New Roman"/>
          <w:b/>
          <w:sz w:val="28"/>
          <w:szCs w:val="28"/>
        </w:rPr>
        <w:t>6</w:t>
      </w:r>
      <w:r w:rsidR="00703C81" w:rsidRPr="00C65FE8">
        <w:rPr>
          <w:rFonts w:ascii="Times New Roman" w:hAnsi="Times New Roman" w:cs="Times New Roman"/>
          <w:b/>
          <w:sz w:val="28"/>
          <w:szCs w:val="28"/>
        </w:rPr>
        <w:t>.</w:t>
      </w:r>
      <w:r w:rsidR="0014433B" w:rsidRPr="00C65FE8">
        <w:rPr>
          <w:rFonts w:ascii="Times New Roman" w:hAnsi="Times New Roman" w:cs="Times New Roman"/>
          <w:b/>
          <w:sz w:val="28"/>
          <w:szCs w:val="28"/>
        </w:rPr>
        <w:t>5</w:t>
      </w:r>
      <w:r w:rsidR="00703C81" w:rsidRPr="00C65FE8">
        <w:rPr>
          <w:rFonts w:ascii="Times New Roman" w:hAnsi="Times New Roman" w:cs="Times New Roman"/>
          <w:b/>
          <w:sz w:val="28"/>
          <w:szCs w:val="28"/>
        </w:rPr>
        <w:t>.</w:t>
      </w:r>
      <w:r w:rsidR="00703C81" w:rsidRPr="00C65FE8">
        <w:rPr>
          <w:rFonts w:ascii="Times New Roman" w:hAnsi="Times New Roman" w:cs="Times New Roman"/>
          <w:b/>
          <w:sz w:val="28"/>
          <w:szCs w:val="28"/>
        </w:rPr>
        <w:tab/>
        <w:t>Освещение</w:t>
      </w:r>
    </w:p>
    <w:p w:rsidR="009D2BBF" w:rsidRDefault="007A318D" w:rsidP="00EE29E8">
      <w:pPr>
        <w:pStyle w:val="Default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318D">
        <w:rPr>
          <w:rFonts w:ascii="Times New Roman" w:hAnsi="Times New Roman" w:cs="Times New Roman"/>
          <w:sz w:val="28"/>
          <w:szCs w:val="28"/>
        </w:rPr>
        <w:tab/>
        <w:t>Рекомендуется использовать разнообразные простые лаконичные модели светильников прямоугольной или круглой формы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318D">
        <w:rPr>
          <w:rFonts w:ascii="Times New Roman" w:hAnsi="Times New Roman" w:cs="Times New Roman"/>
          <w:sz w:val="28"/>
          <w:szCs w:val="28"/>
        </w:rPr>
        <w:t>рассеянного света.</w:t>
      </w:r>
      <w:r w:rsidR="00703C81">
        <w:rPr>
          <w:rFonts w:ascii="Times New Roman" w:hAnsi="Times New Roman" w:cs="Times New Roman"/>
          <w:sz w:val="28"/>
          <w:szCs w:val="28"/>
        </w:rPr>
        <w:t xml:space="preserve"> Для точечной подсветки зон могут использоваться поворотные светильники на кронштейне.</w:t>
      </w:r>
    </w:p>
    <w:p w:rsidR="00703C81" w:rsidRDefault="00703C81" w:rsidP="00A8153B">
      <w:pPr>
        <w:pStyle w:val="ab"/>
      </w:pPr>
    </w:p>
    <w:p w:rsidR="00984467" w:rsidRPr="00C65FE8" w:rsidRDefault="00703C81" w:rsidP="00703C81">
      <w:pPr>
        <w:pStyle w:val="Default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323D8" w:rsidRPr="00C65FE8">
        <w:rPr>
          <w:rFonts w:ascii="Times New Roman" w:hAnsi="Times New Roman" w:cs="Times New Roman"/>
          <w:b/>
          <w:sz w:val="28"/>
          <w:szCs w:val="28"/>
        </w:rPr>
        <w:t>6</w:t>
      </w:r>
      <w:r w:rsidRPr="00C65FE8">
        <w:rPr>
          <w:rFonts w:ascii="Times New Roman" w:hAnsi="Times New Roman" w:cs="Times New Roman"/>
          <w:b/>
          <w:sz w:val="28"/>
          <w:szCs w:val="28"/>
        </w:rPr>
        <w:t>.</w:t>
      </w:r>
      <w:r w:rsidR="0014433B" w:rsidRPr="00C65FE8">
        <w:rPr>
          <w:rFonts w:ascii="Times New Roman" w:hAnsi="Times New Roman" w:cs="Times New Roman"/>
          <w:b/>
          <w:sz w:val="28"/>
          <w:szCs w:val="28"/>
        </w:rPr>
        <w:t>6</w:t>
      </w:r>
      <w:r w:rsidRPr="00C65FE8">
        <w:rPr>
          <w:rFonts w:ascii="Times New Roman" w:hAnsi="Times New Roman" w:cs="Times New Roman"/>
          <w:b/>
          <w:sz w:val="28"/>
          <w:szCs w:val="28"/>
        </w:rPr>
        <w:t>.</w:t>
      </w:r>
      <w:r w:rsidRPr="00C65FE8">
        <w:rPr>
          <w:rFonts w:ascii="Times New Roman" w:hAnsi="Times New Roman" w:cs="Times New Roman"/>
          <w:b/>
          <w:sz w:val="28"/>
          <w:szCs w:val="28"/>
        </w:rPr>
        <w:tab/>
        <w:t>Двери</w:t>
      </w:r>
    </w:p>
    <w:p w:rsidR="00703C81" w:rsidRDefault="007A318D" w:rsidP="00CC5B77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7A318D">
        <w:rPr>
          <w:rFonts w:cs="Open Sans"/>
          <w:color w:val="000000"/>
          <w:szCs w:val="28"/>
        </w:rPr>
        <w:t>Рекомендуется использовать двери из серий специализированных дверей для общественных зданий. Они могут быть сплошными, прозрачными, с прямоугольными или круглыми окнами. Хорошо подойдут простые белые двери или двери цвета светлого дерева. Допускается использование других цветов, если они сочетаются с общим дизайном.</w:t>
      </w:r>
      <w:r w:rsidRPr="007A318D">
        <w:rPr>
          <w:b/>
          <w:szCs w:val="28"/>
        </w:rPr>
        <w:t xml:space="preserve"> </w:t>
      </w:r>
      <w:r w:rsidRPr="007A318D">
        <w:rPr>
          <w:rFonts w:cs="Open Sans"/>
          <w:color w:val="000000"/>
          <w:szCs w:val="28"/>
        </w:rPr>
        <w:t>Поверхность двери должна быть гладкая, без филенок и резных узоров.</w:t>
      </w:r>
      <w:r w:rsidR="00703C81">
        <w:rPr>
          <w:rFonts w:cs="Open Sans"/>
          <w:color w:val="000000"/>
          <w:szCs w:val="28"/>
        </w:rPr>
        <w:t xml:space="preserve"> Наиболее удачный аналог белой пластиковой двери – дверь из</w:t>
      </w:r>
      <w:r w:rsidR="00CC5B77">
        <w:rPr>
          <w:rFonts w:cs="Open Sans"/>
          <w:color w:val="000000"/>
          <w:szCs w:val="28"/>
        </w:rPr>
        <w:t> </w:t>
      </w:r>
      <w:r w:rsidR="00703C81" w:rsidRPr="00703C81">
        <w:rPr>
          <w:rFonts w:cs="Open Sans"/>
          <w:color w:val="000000"/>
          <w:szCs w:val="28"/>
        </w:rPr>
        <w:t>ламинированн</w:t>
      </w:r>
      <w:r w:rsidR="00CC5B77">
        <w:rPr>
          <w:rFonts w:cs="Open Sans"/>
          <w:color w:val="000000"/>
          <w:szCs w:val="28"/>
        </w:rPr>
        <w:t>ой</w:t>
      </w:r>
      <w:r w:rsidR="00703C81" w:rsidRPr="00703C81">
        <w:rPr>
          <w:rFonts w:cs="Open Sans"/>
          <w:color w:val="000000"/>
          <w:szCs w:val="28"/>
        </w:rPr>
        <w:t xml:space="preserve"> древесно-стружечной плиты </w:t>
      </w:r>
      <w:r w:rsidR="00CC5B77">
        <w:rPr>
          <w:rFonts w:cs="Open Sans"/>
          <w:color w:val="000000"/>
          <w:szCs w:val="28"/>
        </w:rPr>
        <w:t>(</w:t>
      </w:r>
      <w:r w:rsidR="00703C81">
        <w:rPr>
          <w:rFonts w:cs="Open Sans"/>
          <w:color w:val="000000"/>
          <w:szCs w:val="28"/>
        </w:rPr>
        <w:t>ЛДСП</w:t>
      </w:r>
      <w:r w:rsidR="00CC5B77">
        <w:rPr>
          <w:rFonts w:cs="Open Sans"/>
          <w:color w:val="000000"/>
          <w:szCs w:val="28"/>
        </w:rPr>
        <w:t>)</w:t>
      </w:r>
      <w:r w:rsidR="00703C81">
        <w:rPr>
          <w:rFonts w:cs="Open Sans"/>
          <w:color w:val="000000"/>
          <w:szCs w:val="28"/>
        </w:rPr>
        <w:t xml:space="preserve"> по типу «финка».</w:t>
      </w:r>
    </w:p>
    <w:p w:rsidR="00984467" w:rsidRDefault="007A318D" w:rsidP="00301410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7A318D">
        <w:rPr>
          <w:rFonts w:cs="Open Sans"/>
          <w:color w:val="000000"/>
          <w:szCs w:val="28"/>
        </w:rPr>
        <w:t xml:space="preserve">Ручки </w:t>
      </w:r>
      <w:r w:rsidR="00703C81">
        <w:rPr>
          <w:rFonts w:cs="Open Sans"/>
          <w:color w:val="000000"/>
          <w:szCs w:val="28"/>
        </w:rPr>
        <w:t>двер</w:t>
      </w:r>
      <w:r w:rsidR="0014433B">
        <w:rPr>
          <w:rFonts w:cs="Open Sans"/>
          <w:color w:val="000000"/>
          <w:szCs w:val="28"/>
        </w:rPr>
        <w:t>ей</w:t>
      </w:r>
      <w:r w:rsidR="00703C81">
        <w:rPr>
          <w:rFonts w:cs="Open Sans"/>
          <w:color w:val="000000"/>
          <w:szCs w:val="28"/>
        </w:rPr>
        <w:t xml:space="preserve"> </w:t>
      </w:r>
      <w:r w:rsidRPr="007A318D">
        <w:rPr>
          <w:rFonts w:cs="Open Sans"/>
          <w:color w:val="000000"/>
          <w:szCs w:val="28"/>
        </w:rPr>
        <w:t>должны быть округлых правильных форм</w:t>
      </w:r>
      <w:r>
        <w:rPr>
          <w:rFonts w:cs="Open Sans"/>
          <w:color w:val="000000"/>
          <w:szCs w:val="28"/>
        </w:rPr>
        <w:t xml:space="preserve"> </w:t>
      </w:r>
      <w:r w:rsidR="000B3100">
        <w:rPr>
          <w:rFonts w:cs="Open Sans"/>
          <w:color w:val="000000"/>
          <w:szCs w:val="28"/>
        </w:rPr>
        <w:t>с</w:t>
      </w:r>
      <w:r>
        <w:rPr>
          <w:rFonts w:cs="Open Sans"/>
          <w:color w:val="000000"/>
          <w:szCs w:val="28"/>
        </w:rPr>
        <w:t xml:space="preserve"> широким хватом</w:t>
      </w:r>
      <w:r w:rsidRPr="007A318D">
        <w:rPr>
          <w:rFonts w:cs="Open Sans"/>
          <w:color w:val="000000"/>
          <w:szCs w:val="28"/>
        </w:rPr>
        <w:t>.</w:t>
      </w:r>
    </w:p>
    <w:p w:rsidR="00703C81" w:rsidRDefault="00703C81" w:rsidP="00301410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</w:p>
    <w:p w:rsidR="002A3D18" w:rsidRDefault="002A3D18" w:rsidP="00301410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</w:p>
    <w:p w:rsidR="002A3D18" w:rsidRDefault="002A3D18" w:rsidP="00301410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</w:p>
    <w:p w:rsidR="00820F0A" w:rsidRPr="009C05F8" w:rsidRDefault="007323D8" w:rsidP="00301410">
      <w:pPr>
        <w:pStyle w:val="10"/>
        <w:spacing w:after="0" w:line="360" w:lineRule="auto"/>
        <w:ind w:firstLine="708"/>
        <w:rPr>
          <w:rFonts w:cs="Open Sans"/>
          <w:b/>
          <w:color w:val="000000"/>
          <w:szCs w:val="28"/>
        </w:rPr>
      </w:pPr>
      <w:r>
        <w:rPr>
          <w:rFonts w:cs="Open Sans"/>
          <w:b/>
          <w:color w:val="000000"/>
          <w:szCs w:val="28"/>
        </w:rPr>
        <w:lastRenderedPageBreak/>
        <w:t>6</w:t>
      </w:r>
      <w:r w:rsidR="009C05F8" w:rsidRPr="009C05F8">
        <w:rPr>
          <w:rFonts w:cs="Open Sans"/>
          <w:b/>
          <w:color w:val="000000"/>
          <w:szCs w:val="28"/>
        </w:rPr>
        <w:t>.7.</w:t>
      </w:r>
      <w:r w:rsidR="009C05F8" w:rsidRPr="009C05F8">
        <w:rPr>
          <w:rFonts w:cs="Open Sans"/>
          <w:b/>
          <w:color w:val="000000"/>
          <w:szCs w:val="28"/>
        </w:rPr>
        <w:tab/>
        <w:t>Шторы</w:t>
      </w:r>
    </w:p>
    <w:p w:rsidR="00820F0A" w:rsidRDefault="004736F6" w:rsidP="00301410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4736F6">
        <w:rPr>
          <w:rFonts w:cs="Open Sans"/>
          <w:color w:val="000000"/>
          <w:szCs w:val="28"/>
        </w:rPr>
        <w:t>Рекомендуется использовать рулонные светлые однотонные жалюзи.</w:t>
      </w:r>
      <w:r w:rsidR="009C05F8">
        <w:rPr>
          <w:rFonts w:cs="Open Sans"/>
          <w:color w:val="000000"/>
          <w:szCs w:val="28"/>
        </w:rPr>
        <w:t xml:space="preserve"> Следует выбирать модели нейтральных цветов: белые,</w:t>
      </w:r>
      <w:r w:rsidR="008544D7">
        <w:rPr>
          <w:rFonts w:cs="Open Sans"/>
          <w:color w:val="000000"/>
          <w:szCs w:val="28"/>
        </w:rPr>
        <w:t xml:space="preserve"> светло-серые или светло-бежевые. </w:t>
      </w:r>
    </w:p>
    <w:p w:rsidR="008544D7" w:rsidRDefault="008544D7" w:rsidP="00301410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>Если в помещении используется проектор, то жалюзи должны быть «блэкаут» (повышенной плотности).</w:t>
      </w:r>
    </w:p>
    <w:p w:rsidR="008544D7" w:rsidRPr="006F7A9F" w:rsidRDefault="008544D7" w:rsidP="006F7A9F">
      <w:pPr>
        <w:pStyle w:val="ab"/>
        <w:rPr>
          <w:sz w:val="28"/>
          <w:szCs w:val="28"/>
        </w:rPr>
      </w:pPr>
    </w:p>
    <w:p w:rsidR="007A318D" w:rsidRPr="00962ACC" w:rsidRDefault="007323D8" w:rsidP="00301410">
      <w:pPr>
        <w:pStyle w:val="10"/>
        <w:spacing w:after="0" w:line="360" w:lineRule="auto"/>
        <w:ind w:firstLine="708"/>
        <w:rPr>
          <w:rFonts w:cs="Open Sans"/>
          <w:b/>
          <w:szCs w:val="28"/>
        </w:rPr>
      </w:pPr>
      <w:r>
        <w:rPr>
          <w:rFonts w:cs="Open Sans"/>
          <w:b/>
          <w:szCs w:val="28"/>
        </w:rPr>
        <w:t>6</w:t>
      </w:r>
      <w:r w:rsidR="00962ACC" w:rsidRPr="00AF0D76">
        <w:rPr>
          <w:rFonts w:cs="Open Sans"/>
          <w:b/>
          <w:szCs w:val="28"/>
        </w:rPr>
        <w:t>.8.</w:t>
      </w:r>
      <w:r w:rsidR="00962ACC" w:rsidRPr="00AF0D76">
        <w:rPr>
          <w:rFonts w:cs="Open Sans"/>
          <w:b/>
          <w:szCs w:val="28"/>
        </w:rPr>
        <w:tab/>
        <w:t>Мебель</w:t>
      </w:r>
    </w:p>
    <w:p w:rsidR="00962ACC" w:rsidRDefault="00301410" w:rsidP="00820F0A">
      <w:pPr>
        <w:pStyle w:val="10"/>
        <w:spacing w:after="0" w:line="360" w:lineRule="auto"/>
        <w:ind w:firstLine="708"/>
        <w:rPr>
          <w:szCs w:val="28"/>
        </w:rPr>
      </w:pPr>
      <w:r w:rsidRPr="003857DA">
        <w:rPr>
          <w:szCs w:val="28"/>
        </w:rPr>
        <w:t>Дизайн помещений предполагает размещение в них лаконичной мебели строгих форм светлого цвета (белого или светлого дерева)</w:t>
      </w:r>
      <w:r w:rsidR="007A318D">
        <w:rPr>
          <w:szCs w:val="28"/>
        </w:rPr>
        <w:t xml:space="preserve">. </w:t>
      </w:r>
      <w:r w:rsidR="00820F0A" w:rsidRPr="00820F0A">
        <w:rPr>
          <w:rFonts w:cs="Open Sans"/>
          <w:color w:val="000000"/>
          <w:szCs w:val="28"/>
        </w:rPr>
        <w:t>Для верстаков и</w:t>
      </w:r>
      <w:r w:rsidR="00792573">
        <w:rPr>
          <w:rFonts w:cs="Open Sans"/>
          <w:color w:val="000000"/>
          <w:szCs w:val="28"/>
        </w:rPr>
        <w:t> </w:t>
      </w:r>
      <w:r w:rsidR="00820F0A" w:rsidRPr="00820F0A">
        <w:rPr>
          <w:rFonts w:cs="Open Sans"/>
          <w:color w:val="000000"/>
          <w:szCs w:val="28"/>
        </w:rPr>
        <w:t xml:space="preserve">металлической мебели подойдет светлый серый цвет. Допускается незначительно акцентировать цветом стеллажи, учебные стулья. Системы хранения преимущественно должны быть закрытые. На открытых стеллажах ставится демонстрационное и постоянно используемое оборудование. Низкие стеллажи и учебные парты желательно выбирать мобильные, чтобы легко трансформировать учебный процесс (подкатные или достаточно легкие). </w:t>
      </w:r>
      <w:r w:rsidR="00820F0A" w:rsidRPr="00820F0A">
        <w:rPr>
          <w:szCs w:val="28"/>
        </w:rPr>
        <w:t>Углы столешниц учеб</w:t>
      </w:r>
      <w:r w:rsidR="00820F0A">
        <w:rPr>
          <w:szCs w:val="28"/>
        </w:rPr>
        <w:t>ных парт должны быть со скругле</w:t>
      </w:r>
      <w:r w:rsidR="00820F0A" w:rsidRPr="00820F0A">
        <w:rPr>
          <w:szCs w:val="28"/>
        </w:rPr>
        <w:t>ниями.</w:t>
      </w:r>
    </w:p>
    <w:p w:rsidR="00820F0A" w:rsidRDefault="00820F0A" w:rsidP="00820F0A">
      <w:pPr>
        <w:pStyle w:val="10"/>
        <w:spacing w:after="0" w:line="360" w:lineRule="auto"/>
        <w:ind w:firstLine="708"/>
        <w:rPr>
          <w:szCs w:val="28"/>
        </w:rPr>
      </w:pPr>
      <w:r w:rsidRPr="00820F0A">
        <w:rPr>
          <w:szCs w:val="28"/>
        </w:rPr>
        <w:t>Лаборатор</w:t>
      </w:r>
      <w:r>
        <w:rPr>
          <w:szCs w:val="28"/>
        </w:rPr>
        <w:t>ные помещения в практических зона</w:t>
      </w:r>
      <w:r w:rsidRPr="00820F0A">
        <w:rPr>
          <w:szCs w:val="28"/>
        </w:rPr>
        <w:t>х следует оснащать специализированной</w:t>
      </w:r>
      <w:r>
        <w:rPr>
          <w:szCs w:val="28"/>
        </w:rPr>
        <w:t xml:space="preserve"> </w:t>
      </w:r>
      <w:r w:rsidRPr="00820F0A">
        <w:rPr>
          <w:szCs w:val="28"/>
        </w:rPr>
        <w:t>лабораторной мебелью или производственной</w:t>
      </w:r>
      <w:r>
        <w:rPr>
          <w:szCs w:val="28"/>
        </w:rPr>
        <w:t xml:space="preserve"> </w:t>
      </w:r>
      <w:r w:rsidRPr="00820F0A">
        <w:rPr>
          <w:szCs w:val="28"/>
        </w:rPr>
        <w:t>мебелью в за</w:t>
      </w:r>
      <w:r>
        <w:rPr>
          <w:szCs w:val="28"/>
        </w:rPr>
        <w:t>висимости от</w:t>
      </w:r>
      <w:r w:rsidR="00C65FE8">
        <w:rPr>
          <w:szCs w:val="28"/>
        </w:rPr>
        <w:t xml:space="preserve"> </w:t>
      </w:r>
      <w:r>
        <w:rPr>
          <w:szCs w:val="28"/>
        </w:rPr>
        <w:t>типов работ в лабо</w:t>
      </w:r>
      <w:r w:rsidRPr="00820F0A">
        <w:rPr>
          <w:szCs w:val="28"/>
        </w:rPr>
        <w:t>ратории.</w:t>
      </w:r>
    </w:p>
    <w:p w:rsidR="00C3025D" w:rsidRPr="00C3025D" w:rsidRDefault="00C3025D" w:rsidP="00C3025D">
      <w:pPr>
        <w:pStyle w:val="10"/>
        <w:spacing w:after="0" w:line="360" w:lineRule="auto"/>
        <w:ind w:firstLine="708"/>
        <w:rPr>
          <w:szCs w:val="28"/>
        </w:rPr>
      </w:pPr>
      <w:r w:rsidRPr="00C3025D">
        <w:rPr>
          <w:szCs w:val="28"/>
        </w:rPr>
        <w:t xml:space="preserve">Примерный перечень </w:t>
      </w:r>
      <w:r w:rsidRPr="00C3025D">
        <w:rPr>
          <w:rFonts w:eastAsia="Calibri"/>
          <w:szCs w:val="28"/>
        </w:rPr>
        <w:t xml:space="preserve">оснащения (мебель, средства обучения) </w:t>
      </w:r>
      <w:r w:rsidR="006F7A9F">
        <w:rPr>
          <w:rFonts w:eastAsia="Calibri"/>
          <w:szCs w:val="28"/>
        </w:rPr>
        <w:br/>
      </w:r>
      <w:r w:rsidRPr="00C3025D">
        <w:rPr>
          <w:rFonts w:eastAsia="Calibri"/>
          <w:szCs w:val="28"/>
        </w:rPr>
        <w:t>для</w:t>
      </w:r>
      <w:r w:rsidR="006F7A9F">
        <w:rPr>
          <w:rFonts w:eastAsia="Calibri"/>
          <w:szCs w:val="28"/>
        </w:rPr>
        <w:t xml:space="preserve"> </w:t>
      </w:r>
      <w:r w:rsidRPr="00C3025D">
        <w:rPr>
          <w:rFonts w:eastAsia="Calibri"/>
          <w:szCs w:val="28"/>
        </w:rPr>
        <w:t xml:space="preserve">лабораторий </w:t>
      </w:r>
      <w:r>
        <w:rPr>
          <w:rFonts w:eastAsia="Calibri"/>
          <w:szCs w:val="28"/>
        </w:rPr>
        <w:t xml:space="preserve">и лаборантских представлен в приложении </w:t>
      </w:r>
      <w:r w:rsidRPr="00C3025D">
        <w:rPr>
          <w:rFonts w:eastAsia="Calibri"/>
          <w:szCs w:val="28"/>
        </w:rPr>
        <w:t xml:space="preserve">к </w:t>
      </w:r>
      <w:r w:rsidR="006F7A9F">
        <w:rPr>
          <w:rFonts w:eastAsia="Calibri"/>
          <w:szCs w:val="28"/>
        </w:rPr>
        <w:t>Дизайн-</w:t>
      </w:r>
      <w:r w:rsidRPr="00C3025D">
        <w:rPr>
          <w:rFonts w:eastAsia="Calibri"/>
          <w:szCs w:val="28"/>
        </w:rPr>
        <w:t>проекту.</w:t>
      </w:r>
    </w:p>
    <w:p w:rsidR="00C3025D" w:rsidRPr="00C3025D" w:rsidRDefault="00C3025D" w:rsidP="00403044">
      <w:pPr>
        <w:pStyle w:val="ab"/>
      </w:pPr>
    </w:p>
    <w:p w:rsidR="004736F6" w:rsidRPr="00DC0137" w:rsidRDefault="007323D8" w:rsidP="00820F0A">
      <w:pPr>
        <w:pStyle w:val="10"/>
        <w:spacing w:after="0" w:line="360" w:lineRule="auto"/>
        <w:ind w:firstLine="708"/>
        <w:rPr>
          <w:b/>
          <w:szCs w:val="28"/>
        </w:rPr>
      </w:pPr>
      <w:r>
        <w:rPr>
          <w:b/>
          <w:szCs w:val="28"/>
        </w:rPr>
        <w:t>6</w:t>
      </w:r>
      <w:r w:rsidR="00DC0137" w:rsidRPr="00DC0137">
        <w:rPr>
          <w:b/>
          <w:szCs w:val="28"/>
        </w:rPr>
        <w:t>.9.</w:t>
      </w:r>
      <w:r w:rsidR="00DC0137" w:rsidRPr="00DC0137">
        <w:rPr>
          <w:b/>
          <w:szCs w:val="28"/>
        </w:rPr>
        <w:tab/>
        <w:t>Санитарная зона</w:t>
      </w:r>
    </w:p>
    <w:p w:rsidR="004736F6" w:rsidRDefault="004736F6" w:rsidP="00820F0A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4736F6">
        <w:rPr>
          <w:rFonts w:cs="Open Sans"/>
          <w:color w:val="000000"/>
          <w:szCs w:val="28"/>
        </w:rPr>
        <w:t>Раковины для санитарных зон рекомендуется использовать с тумбами или навесные. Мойка должна быть простой формы</w:t>
      </w:r>
      <w:r>
        <w:rPr>
          <w:rFonts w:cs="Open Sans"/>
          <w:color w:val="000000"/>
          <w:szCs w:val="28"/>
        </w:rPr>
        <w:t>,</w:t>
      </w:r>
      <w:r w:rsidRPr="004736F6">
        <w:rPr>
          <w:rFonts w:cs="Open Sans"/>
          <w:color w:val="000000"/>
          <w:szCs w:val="28"/>
        </w:rPr>
        <w:t xml:space="preserve"> </w:t>
      </w:r>
      <w:r w:rsidR="00DC0137">
        <w:rPr>
          <w:rFonts w:cs="Open Sans"/>
          <w:color w:val="000000"/>
          <w:szCs w:val="28"/>
        </w:rPr>
        <w:t xml:space="preserve">тумбы должны быть </w:t>
      </w:r>
      <w:r w:rsidRPr="004736F6">
        <w:rPr>
          <w:rFonts w:cs="Open Sans"/>
          <w:color w:val="000000"/>
          <w:szCs w:val="28"/>
        </w:rPr>
        <w:t>однотонн</w:t>
      </w:r>
      <w:r w:rsidR="00DC0137">
        <w:rPr>
          <w:rFonts w:cs="Open Sans"/>
          <w:color w:val="000000"/>
          <w:szCs w:val="28"/>
        </w:rPr>
        <w:t>ые</w:t>
      </w:r>
      <w:r w:rsidRPr="004736F6">
        <w:rPr>
          <w:rFonts w:cs="Open Sans"/>
          <w:color w:val="000000"/>
          <w:szCs w:val="28"/>
        </w:rPr>
        <w:t>, с гладкой поверхностью. При мойках следует делать фартук. Лучше всего для э</w:t>
      </w:r>
      <w:r w:rsidR="00DC0137">
        <w:rPr>
          <w:rFonts w:cs="Open Sans"/>
          <w:color w:val="000000"/>
          <w:szCs w:val="28"/>
        </w:rPr>
        <w:t>того подойдет настенная панель.</w:t>
      </w:r>
    </w:p>
    <w:p w:rsidR="00403044" w:rsidRDefault="00403044" w:rsidP="00403044">
      <w:pPr>
        <w:pStyle w:val="ab"/>
      </w:pPr>
    </w:p>
    <w:p w:rsidR="00DC0137" w:rsidRPr="00DC0137" w:rsidRDefault="007323D8" w:rsidP="00820F0A">
      <w:pPr>
        <w:pStyle w:val="10"/>
        <w:spacing w:after="0" w:line="360" w:lineRule="auto"/>
        <w:ind w:firstLine="708"/>
        <w:rPr>
          <w:rFonts w:cs="Open Sans"/>
          <w:b/>
          <w:color w:val="000000"/>
          <w:szCs w:val="28"/>
        </w:rPr>
      </w:pPr>
      <w:r>
        <w:rPr>
          <w:rFonts w:cs="Open Sans"/>
          <w:b/>
          <w:color w:val="000000"/>
          <w:szCs w:val="28"/>
        </w:rPr>
        <w:t>6</w:t>
      </w:r>
      <w:r w:rsidR="00DC0137" w:rsidRPr="00DC0137">
        <w:rPr>
          <w:rFonts w:cs="Open Sans"/>
          <w:b/>
          <w:color w:val="000000"/>
          <w:szCs w:val="28"/>
        </w:rPr>
        <w:t>.10.</w:t>
      </w:r>
      <w:r w:rsidR="00DC0137" w:rsidRPr="00DC0137">
        <w:rPr>
          <w:rFonts w:cs="Open Sans"/>
          <w:b/>
          <w:color w:val="000000"/>
          <w:szCs w:val="28"/>
        </w:rPr>
        <w:tab/>
        <w:t>Коммуникационное оснащение</w:t>
      </w:r>
    </w:p>
    <w:p w:rsidR="00DC0137" w:rsidRDefault="00F5467D" w:rsidP="00820F0A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lastRenderedPageBreak/>
        <w:t>Методический материал, работы учеников, объявления и другую</w:t>
      </w:r>
      <w:r w:rsidRPr="00F5467D">
        <w:rPr>
          <w:szCs w:val="28"/>
        </w:rPr>
        <w:t xml:space="preserve"> </w:t>
      </w:r>
      <w:r>
        <w:rPr>
          <w:szCs w:val="28"/>
        </w:rPr>
        <w:t>информацию следует размещать на коммуникационных досках: магнитных, грифельных, маркерных, пробковых, фетровых.</w:t>
      </w:r>
    </w:p>
    <w:p w:rsidR="00DC0137" w:rsidRDefault="00677153" w:rsidP="00820F0A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Альтернативой коммуникационным доскам являются магнитно-маркерные и грифельные самоклеящиеся пленки, которые можно клеить на стены и мебель. Поверхность самоклеящ</w:t>
      </w:r>
      <w:r w:rsidR="00BD73D3">
        <w:rPr>
          <w:szCs w:val="28"/>
        </w:rPr>
        <w:t>ей</w:t>
      </w:r>
      <w:r>
        <w:rPr>
          <w:szCs w:val="28"/>
        </w:rPr>
        <w:t>ся пленки</w:t>
      </w:r>
      <w:r w:rsidR="00BD73D3">
        <w:rPr>
          <w:szCs w:val="28"/>
        </w:rPr>
        <w:t xml:space="preserve"> удобна для крепления методического материала, письма, может служить экраном для проектора.</w:t>
      </w:r>
    </w:p>
    <w:p w:rsidR="00DC0137" w:rsidRPr="00403044" w:rsidRDefault="00DC0137" w:rsidP="00403044">
      <w:pPr>
        <w:pStyle w:val="ab"/>
        <w:rPr>
          <w:sz w:val="28"/>
          <w:szCs w:val="28"/>
        </w:rPr>
      </w:pPr>
    </w:p>
    <w:p w:rsidR="004736F6" w:rsidRPr="00D51FAA" w:rsidRDefault="007323D8" w:rsidP="00820F0A">
      <w:pPr>
        <w:pStyle w:val="10"/>
        <w:spacing w:after="0" w:line="360" w:lineRule="auto"/>
        <w:ind w:firstLine="708"/>
        <w:rPr>
          <w:b/>
          <w:szCs w:val="28"/>
        </w:rPr>
      </w:pPr>
      <w:r>
        <w:rPr>
          <w:b/>
          <w:szCs w:val="28"/>
        </w:rPr>
        <w:t>6</w:t>
      </w:r>
      <w:r w:rsidR="00D51FAA" w:rsidRPr="00D51FAA">
        <w:rPr>
          <w:b/>
          <w:szCs w:val="28"/>
        </w:rPr>
        <w:t>.11.</w:t>
      </w:r>
      <w:r w:rsidR="00D51FAA" w:rsidRPr="00D51FAA">
        <w:rPr>
          <w:b/>
          <w:szCs w:val="28"/>
        </w:rPr>
        <w:tab/>
        <w:t>Наглядные пособия</w:t>
      </w:r>
    </w:p>
    <w:p w:rsidR="000E65F9" w:rsidRDefault="000E65F9" w:rsidP="00820F0A">
      <w:pPr>
        <w:pStyle w:val="10"/>
        <w:spacing w:after="0" w:line="360" w:lineRule="auto"/>
        <w:ind w:firstLine="708"/>
        <w:rPr>
          <w:szCs w:val="28"/>
        </w:rPr>
      </w:pPr>
      <w:r>
        <w:rPr>
          <w:szCs w:val="28"/>
        </w:rPr>
        <w:t>Рекомендуется использовать наглядные пособия на однотонном фоне. Пособия желательно размещать н</w:t>
      </w:r>
      <w:r w:rsidR="00403CF5">
        <w:rPr>
          <w:szCs w:val="28"/>
        </w:rPr>
        <w:t>а магнитных поверхностях (доски,</w:t>
      </w:r>
      <w:r>
        <w:rPr>
          <w:szCs w:val="28"/>
        </w:rPr>
        <w:t xml:space="preserve"> стены), а</w:t>
      </w:r>
      <w:r w:rsidR="00403CF5">
        <w:rPr>
          <w:szCs w:val="28"/>
        </w:rPr>
        <w:t> </w:t>
      </w:r>
      <w:r>
        <w:rPr>
          <w:szCs w:val="28"/>
        </w:rPr>
        <w:t>не стационарно в рамках.</w:t>
      </w:r>
    </w:p>
    <w:p w:rsidR="00E6299C" w:rsidRPr="00403044" w:rsidRDefault="00E6299C" w:rsidP="00403044">
      <w:pPr>
        <w:pStyle w:val="ab"/>
        <w:rPr>
          <w:sz w:val="28"/>
          <w:szCs w:val="28"/>
        </w:rPr>
      </w:pPr>
    </w:p>
    <w:p w:rsidR="0017685A" w:rsidRPr="0019744C" w:rsidRDefault="007323D8" w:rsidP="00820F0A">
      <w:pPr>
        <w:pStyle w:val="10"/>
        <w:spacing w:after="0" w:line="360" w:lineRule="auto"/>
        <w:ind w:firstLine="708"/>
        <w:rPr>
          <w:b/>
          <w:szCs w:val="28"/>
        </w:rPr>
      </w:pPr>
      <w:r>
        <w:rPr>
          <w:b/>
          <w:szCs w:val="28"/>
        </w:rPr>
        <w:t>6</w:t>
      </w:r>
      <w:r w:rsidR="0019744C" w:rsidRPr="0019744C">
        <w:rPr>
          <w:b/>
          <w:szCs w:val="28"/>
        </w:rPr>
        <w:t>.12.</w:t>
      </w:r>
      <w:r w:rsidR="0019744C" w:rsidRPr="0019744C">
        <w:rPr>
          <w:b/>
          <w:szCs w:val="28"/>
        </w:rPr>
        <w:tab/>
        <w:t>Портреты</w:t>
      </w:r>
    </w:p>
    <w:p w:rsidR="0017685A" w:rsidRDefault="006F7920" w:rsidP="00820F0A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C30C20">
        <w:rPr>
          <w:rFonts w:cs="Open Sans"/>
          <w:color w:val="000000"/>
          <w:szCs w:val="28"/>
        </w:rPr>
        <w:t>Портреты следует оформлять единообразно. Лучшим решением будет использовать простые рамки одного цвета с паспарту. Портреты можно повесить в одну линию или составить разноуровневые композиции. Разноуровневая композиция особенно актуальна, если портреты различаются по формату.</w:t>
      </w:r>
    </w:p>
    <w:p w:rsidR="0019744C" w:rsidRPr="00403044" w:rsidRDefault="0019744C" w:rsidP="00403044">
      <w:pPr>
        <w:pStyle w:val="ab"/>
        <w:rPr>
          <w:sz w:val="28"/>
          <w:szCs w:val="28"/>
        </w:rPr>
      </w:pPr>
    </w:p>
    <w:p w:rsidR="00C30C20" w:rsidRPr="0019744C" w:rsidRDefault="00C30C20" w:rsidP="007323D8">
      <w:pPr>
        <w:pStyle w:val="10"/>
        <w:numPr>
          <w:ilvl w:val="0"/>
          <w:numId w:val="5"/>
        </w:numPr>
        <w:spacing w:after="0" w:line="360" w:lineRule="auto"/>
        <w:rPr>
          <w:b/>
          <w:szCs w:val="28"/>
        </w:rPr>
      </w:pPr>
      <w:r w:rsidRPr="0019744C">
        <w:rPr>
          <w:rFonts w:cs="Open Sans"/>
          <w:b/>
          <w:color w:val="000000"/>
          <w:szCs w:val="28"/>
        </w:rPr>
        <w:t>Брендирование</w:t>
      </w:r>
      <w:r w:rsidR="0019744C" w:rsidRPr="0019744C">
        <w:rPr>
          <w:rFonts w:cs="Open Sans"/>
          <w:b/>
          <w:color w:val="000000"/>
          <w:szCs w:val="28"/>
        </w:rPr>
        <w:t xml:space="preserve"> центров «Точка роста»</w:t>
      </w:r>
    </w:p>
    <w:p w:rsidR="003F709C" w:rsidRDefault="003F709C" w:rsidP="00836E97">
      <w:pPr>
        <w:pStyle w:val="10"/>
        <w:spacing w:after="0" w:line="360" w:lineRule="auto"/>
        <w:ind w:firstLine="0"/>
        <w:rPr>
          <w:szCs w:val="28"/>
        </w:rPr>
      </w:pPr>
      <w:r>
        <w:rPr>
          <w:szCs w:val="28"/>
        </w:rPr>
        <w:tab/>
        <w:t xml:space="preserve">Помещения центра «Точка роста» </w:t>
      </w:r>
      <w:r w:rsidRPr="00403044">
        <w:rPr>
          <w:b/>
          <w:szCs w:val="28"/>
        </w:rPr>
        <w:t>брендируются</w:t>
      </w:r>
      <w:r>
        <w:rPr>
          <w:szCs w:val="28"/>
        </w:rPr>
        <w:t xml:space="preserve"> фирменными стилями:</w:t>
      </w:r>
    </w:p>
    <w:p w:rsidR="003F709C" w:rsidRDefault="003F709C" w:rsidP="003F709C">
      <w:pPr>
        <w:pStyle w:val="10"/>
        <w:spacing w:after="0" w:line="360" w:lineRule="auto"/>
        <w:rPr>
          <w:szCs w:val="28"/>
        </w:rPr>
      </w:pPr>
      <w:r>
        <w:rPr>
          <w:szCs w:val="28"/>
        </w:rPr>
        <w:t>«Точка роста»;</w:t>
      </w:r>
    </w:p>
    <w:p w:rsidR="002C0A18" w:rsidRDefault="003F709C" w:rsidP="003F709C">
      <w:pPr>
        <w:pStyle w:val="10"/>
        <w:spacing w:after="0" w:line="360" w:lineRule="auto"/>
        <w:rPr>
          <w:szCs w:val="28"/>
        </w:rPr>
      </w:pPr>
      <w:r>
        <w:rPr>
          <w:szCs w:val="28"/>
        </w:rPr>
        <w:t>национальный проект «Образование»;</w:t>
      </w:r>
    </w:p>
    <w:p w:rsidR="003F709C" w:rsidRDefault="003F709C" w:rsidP="003F709C">
      <w:pPr>
        <w:pStyle w:val="10"/>
        <w:spacing w:after="0" w:line="360" w:lineRule="auto"/>
        <w:rPr>
          <w:szCs w:val="28"/>
        </w:rPr>
      </w:pPr>
      <w:r>
        <w:rPr>
          <w:szCs w:val="28"/>
        </w:rPr>
        <w:t>Министерство просвещения Российской Федерации.</w:t>
      </w:r>
    </w:p>
    <w:p w:rsidR="003F709C" w:rsidRDefault="00BC1B63" w:rsidP="003F709C">
      <w:pPr>
        <w:pStyle w:val="10"/>
        <w:spacing w:after="0" w:line="360" w:lineRule="auto"/>
        <w:rPr>
          <w:rFonts w:cs="Open Sans"/>
          <w:color w:val="000000"/>
          <w:szCs w:val="28"/>
        </w:rPr>
      </w:pPr>
      <w:r w:rsidRPr="00BC1B63">
        <w:rPr>
          <w:rFonts w:cs="Open Sans"/>
          <w:color w:val="000000"/>
          <w:szCs w:val="28"/>
        </w:rPr>
        <w:t xml:space="preserve">Внутри </w:t>
      </w:r>
      <w:r w:rsidR="00820F0A">
        <w:rPr>
          <w:rFonts w:cs="Open Sans"/>
          <w:color w:val="000000"/>
          <w:szCs w:val="28"/>
        </w:rPr>
        <w:t>каждой лаборатории</w:t>
      </w:r>
      <w:r>
        <w:rPr>
          <w:rFonts w:cs="Open Sans"/>
          <w:color w:val="000000"/>
          <w:szCs w:val="28"/>
        </w:rPr>
        <w:t xml:space="preserve"> </w:t>
      </w:r>
      <w:r w:rsidRPr="00BC1B63">
        <w:rPr>
          <w:rFonts w:cs="Open Sans"/>
          <w:color w:val="000000"/>
          <w:szCs w:val="28"/>
        </w:rPr>
        <w:t xml:space="preserve">размещается один фирменный знак «Точка Роста» и одна информационная табличка со знаком национального проекта «Образование» и гербом Министерства просвещения </w:t>
      </w:r>
      <w:r w:rsidRPr="00BC1B63">
        <w:rPr>
          <w:szCs w:val="28"/>
        </w:rPr>
        <w:t>Российской Федерации</w:t>
      </w:r>
      <w:r w:rsidRPr="00BC1B63">
        <w:rPr>
          <w:rFonts w:cs="Open Sans"/>
          <w:color w:val="000000"/>
          <w:szCs w:val="28"/>
        </w:rPr>
        <w:t xml:space="preserve">. </w:t>
      </w:r>
    </w:p>
    <w:p w:rsidR="001031C1" w:rsidRDefault="001031C1" w:rsidP="003F709C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lastRenderedPageBreak/>
        <w:t>Брендирование дополнительных помещений (рекреации, библиотеки) данными элементами не требуется.</w:t>
      </w:r>
    </w:p>
    <w:p w:rsidR="00E67D76" w:rsidRPr="00403044" w:rsidRDefault="00E67D76" w:rsidP="00403044">
      <w:pPr>
        <w:pStyle w:val="ab"/>
        <w:rPr>
          <w:sz w:val="28"/>
          <w:szCs w:val="28"/>
        </w:rPr>
      </w:pPr>
    </w:p>
    <w:p w:rsidR="00BC1B63" w:rsidRPr="001031C1" w:rsidRDefault="007323D8" w:rsidP="00806AC8">
      <w:pPr>
        <w:pStyle w:val="Pa0"/>
        <w:spacing w:line="360" w:lineRule="auto"/>
        <w:ind w:firstLine="708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7</w:t>
      </w:r>
      <w:r w:rsidR="001031C1" w:rsidRPr="001031C1">
        <w:rPr>
          <w:rFonts w:ascii="Times New Roman" w:hAnsi="Times New Roman"/>
          <w:b/>
          <w:color w:val="000000"/>
          <w:sz w:val="28"/>
          <w:szCs w:val="28"/>
        </w:rPr>
        <w:t>.1.</w:t>
      </w:r>
      <w:r w:rsidR="001031C1" w:rsidRPr="001031C1">
        <w:rPr>
          <w:rFonts w:ascii="Times New Roman" w:hAnsi="Times New Roman"/>
          <w:b/>
          <w:color w:val="000000"/>
          <w:sz w:val="28"/>
          <w:szCs w:val="28"/>
        </w:rPr>
        <w:tab/>
      </w:r>
      <w:r w:rsidR="00432143" w:rsidRPr="001031C1">
        <w:rPr>
          <w:rFonts w:ascii="Times New Roman" w:hAnsi="Times New Roman"/>
          <w:b/>
          <w:color w:val="000000"/>
          <w:sz w:val="28"/>
          <w:szCs w:val="28"/>
        </w:rPr>
        <w:t>Н</w:t>
      </w:r>
      <w:r w:rsidR="00BC1B63" w:rsidRPr="001031C1">
        <w:rPr>
          <w:rFonts w:ascii="Times New Roman" w:hAnsi="Times New Roman"/>
          <w:b/>
          <w:color w:val="000000"/>
          <w:sz w:val="28"/>
          <w:szCs w:val="28"/>
        </w:rPr>
        <w:t>астенн</w:t>
      </w:r>
      <w:r w:rsidR="00432143" w:rsidRPr="001031C1">
        <w:rPr>
          <w:rFonts w:ascii="Times New Roman" w:hAnsi="Times New Roman"/>
          <w:b/>
          <w:color w:val="000000"/>
          <w:sz w:val="28"/>
          <w:szCs w:val="28"/>
        </w:rPr>
        <w:t>ый</w:t>
      </w:r>
      <w:r w:rsidR="00BC1B63" w:rsidRPr="001031C1">
        <w:rPr>
          <w:rFonts w:ascii="Times New Roman" w:hAnsi="Times New Roman"/>
          <w:b/>
          <w:color w:val="000000"/>
          <w:sz w:val="28"/>
          <w:szCs w:val="28"/>
        </w:rPr>
        <w:t xml:space="preserve"> фирменн</w:t>
      </w:r>
      <w:r w:rsidR="00432143" w:rsidRPr="001031C1">
        <w:rPr>
          <w:rFonts w:ascii="Times New Roman" w:hAnsi="Times New Roman"/>
          <w:b/>
          <w:color w:val="000000"/>
          <w:sz w:val="28"/>
          <w:szCs w:val="28"/>
        </w:rPr>
        <w:t>ый</w:t>
      </w:r>
      <w:r w:rsidR="00BC1B63" w:rsidRPr="001031C1">
        <w:rPr>
          <w:rFonts w:ascii="Times New Roman" w:hAnsi="Times New Roman"/>
          <w:b/>
          <w:color w:val="000000"/>
          <w:sz w:val="28"/>
          <w:szCs w:val="28"/>
        </w:rPr>
        <w:t xml:space="preserve"> знак</w:t>
      </w:r>
      <w:r w:rsidR="001031C1">
        <w:rPr>
          <w:rFonts w:ascii="Times New Roman" w:hAnsi="Times New Roman"/>
          <w:b/>
          <w:color w:val="000000"/>
          <w:sz w:val="28"/>
          <w:szCs w:val="28"/>
        </w:rPr>
        <w:t xml:space="preserve"> «Точка роста»</w:t>
      </w:r>
    </w:p>
    <w:p w:rsidR="00BC1B63" w:rsidRPr="00000205" w:rsidRDefault="00792573" w:rsidP="00000205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>Д</w:t>
      </w:r>
      <w:r w:rsidR="00806AC8" w:rsidRPr="00806AC8">
        <w:rPr>
          <w:rFonts w:cs="Open Sans"/>
          <w:color w:val="000000"/>
          <w:szCs w:val="28"/>
        </w:rPr>
        <w:t>ля белых и светлых поверхностей стен</w:t>
      </w:r>
      <w:r w:rsidR="000641FD">
        <w:rPr>
          <w:rFonts w:cs="Open Sans"/>
          <w:color w:val="000000"/>
          <w:szCs w:val="28"/>
        </w:rPr>
        <w:t xml:space="preserve"> (символ – красного цвета, логопит – черного цвета)</w:t>
      </w:r>
      <w:r w:rsidR="00806AC8">
        <w:rPr>
          <w:rFonts w:cs="Open Sans"/>
          <w:color w:val="000000"/>
          <w:szCs w:val="28"/>
        </w:rPr>
        <w:t>:</w:t>
      </w:r>
    </w:p>
    <w:p w:rsidR="00BC1B63" w:rsidRDefault="002B01E0" w:rsidP="00806AC8">
      <w:pPr>
        <w:pStyle w:val="Default"/>
        <w:ind w:firstLine="708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2605405" cy="1121410"/>
            <wp:effectExtent l="19050" t="19050" r="23495" b="215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5" cy="112141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F0D76" w:rsidRDefault="00AF0D76" w:rsidP="00C65FE8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C81E07" w:rsidRDefault="00C81E07" w:rsidP="00C65FE8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C81E07" w:rsidRPr="00C65FE8" w:rsidRDefault="00C81E07" w:rsidP="00C65FE8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664C84" w:rsidRPr="00000205" w:rsidRDefault="00806AC8" w:rsidP="00000205">
      <w:pPr>
        <w:pStyle w:val="Default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00205">
        <w:rPr>
          <w:sz w:val="28"/>
          <w:szCs w:val="28"/>
        </w:rPr>
        <w:tab/>
      </w:r>
      <w:r w:rsidRPr="00000205">
        <w:rPr>
          <w:rFonts w:ascii="Times New Roman" w:hAnsi="Times New Roman" w:cs="Times New Roman"/>
          <w:sz w:val="28"/>
          <w:szCs w:val="28"/>
        </w:rPr>
        <w:t>для цветных стен</w:t>
      </w:r>
      <w:r w:rsidR="000641FD">
        <w:rPr>
          <w:rFonts w:ascii="Times New Roman" w:hAnsi="Times New Roman" w:cs="Times New Roman"/>
          <w:sz w:val="28"/>
          <w:szCs w:val="28"/>
        </w:rPr>
        <w:t xml:space="preserve"> (символ, логотип – белого цвета)</w:t>
      </w:r>
      <w:r w:rsidRPr="00000205">
        <w:rPr>
          <w:rFonts w:ascii="Times New Roman" w:hAnsi="Times New Roman" w:cs="Times New Roman"/>
          <w:sz w:val="28"/>
          <w:szCs w:val="28"/>
        </w:rPr>
        <w:t>:</w:t>
      </w:r>
    </w:p>
    <w:p w:rsidR="00625345" w:rsidRDefault="002B01E0" w:rsidP="00625345">
      <w:pPr>
        <w:pStyle w:val="Pa6"/>
        <w:spacing w:line="36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inline distT="0" distB="0" distL="0" distR="0">
            <wp:extent cx="2605405" cy="1000760"/>
            <wp:effectExtent l="19050" t="0" r="444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5" cy="100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345" w:rsidRDefault="00625345" w:rsidP="00667528">
      <w:pPr>
        <w:pStyle w:val="Pa6"/>
        <w:spacing w:line="360" w:lineRule="auto"/>
        <w:rPr>
          <w:rFonts w:ascii="Times New Roman" w:hAnsi="Times New Roman"/>
          <w:color w:val="000000"/>
          <w:sz w:val="28"/>
          <w:szCs w:val="28"/>
        </w:rPr>
      </w:pPr>
    </w:p>
    <w:p w:rsidR="006934C0" w:rsidRPr="00667528" w:rsidRDefault="006934C0" w:rsidP="00667528">
      <w:pPr>
        <w:pStyle w:val="Pa6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6934C0">
        <w:rPr>
          <w:rFonts w:ascii="Times New Roman" w:hAnsi="Times New Roman"/>
          <w:color w:val="000000"/>
          <w:sz w:val="28"/>
          <w:szCs w:val="28"/>
        </w:rPr>
        <w:t>Технические характеристики</w:t>
      </w:r>
      <w:r>
        <w:rPr>
          <w:rFonts w:ascii="Times New Roman" w:hAnsi="Times New Roman"/>
          <w:color w:val="000000"/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3"/>
        <w:gridCol w:w="8048"/>
      </w:tblGrid>
      <w:tr w:rsidR="006934C0" w:rsidRPr="004575BC" w:rsidTr="004575BC">
        <w:tc>
          <w:tcPr>
            <w:tcW w:w="1526" w:type="dxa"/>
          </w:tcPr>
          <w:p w:rsidR="006934C0" w:rsidRPr="004575BC" w:rsidRDefault="006934C0" w:rsidP="004575BC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575BC">
              <w:rPr>
                <w:rFonts w:ascii="Times New Roman" w:hAnsi="Times New Roman" w:cs="Times New Roman"/>
                <w:sz w:val="28"/>
                <w:szCs w:val="28"/>
              </w:rPr>
              <w:t>размер</w:t>
            </w:r>
          </w:p>
        </w:tc>
        <w:tc>
          <w:tcPr>
            <w:tcW w:w="8328" w:type="dxa"/>
          </w:tcPr>
          <w:p w:rsidR="006934C0" w:rsidRPr="004575BC" w:rsidRDefault="006934C0" w:rsidP="004575BC">
            <w:pPr>
              <w:pStyle w:val="Pa8"/>
              <w:spacing w:before="40" w:line="360" w:lineRule="auto"/>
              <w:ind w:left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575BC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длина 1200–1500 мм </w:t>
            </w:r>
          </w:p>
        </w:tc>
      </w:tr>
      <w:tr w:rsidR="006934C0" w:rsidRPr="004575BC" w:rsidTr="004575BC">
        <w:tc>
          <w:tcPr>
            <w:tcW w:w="1526" w:type="dxa"/>
          </w:tcPr>
          <w:p w:rsidR="006934C0" w:rsidRPr="004575BC" w:rsidRDefault="006934C0" w:rsidP="006934C0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 w:rsidRPr="004575BC">
              <w:rPr>
                <w:rFonts w:ascii="Times New Roman" w:hAnsi="Times New Roman" w:cs="Times New Roman"/>
                <w:sz w:val="28"/>
                <w:szCs w:val="28"/>
              </w:rPr>
              <w:t>материал</w:t>
            </w:r>
          </w:p>
        </w:tc>
        <w:tc>
          <w:tcPr>
            <w:tcW w:w="8328" w:type="dxa"/>
          </w:tcPr>
          <w:p w:rsidR="006934C0" w:rsidRPr="004575BC" w:rsidRDefault="006934C0" w:rsidP="004575BC">
            <w:pPr>
              <w:pStyle w:val="10"/>
              <w:spacing w:after="0" w:line="240" w:lineRule="auto"/>
              <w:ind w:firstLine="0"/>
              <w:rPr>
                <w:color w:val="000000"/>
                <w:szCs w:val="28"/>
              </w:rPr>
            </w:pPr>
            <w:r w:rsidRPr="004575BC">
              <w:rPr>
                <w:color w:val="000000"/>
                <w:szCs w:val="28"/>
              </w:rPr>
              <w:t xml:space="preserve">вариант 1. ПВХ (толщина 5–20 мм) </w:t>
            </w:r>
            <w:r w:rsidR="00403CF5">
              <w:rPr>
                <w:color w:val="000000"/>
                <w:szCs w:val="28"/>
              </w:rPr>
              <w:t>с печатью и защитной ламинацией,</w:t>
            </w:r>
          </w:p>
          <w:p w:rsidR="006934C0" w:rsidRPr="004575BC" w:rsidRDefault="006934C0" w:rsidP="004575BC">
            <w:pPr>
              <w:pStyle w:val="10"/>
              <w:spacing w:after="0" w:line="360" w:lineRule="auto"/>
              <w:ind w:firstLine="0"/>
              <w:rPr>
                <w:color w:val="000000"/>
                <w:szCs w:val="28"/>
              </w:rPr>
            </w:pPr>
            <w:r w:rsidRPr="004575BC">
              <w:rPr>
                <w:color w:val="000000"/>
                <w:szCs w:val="28"/>
              </w:rPr>
              <w:t>вариант 2. Интерьерная наклейка или граф</w:t>
            </w:r>
          </w:p>
        </w:tc>
      </w:tr>
      <w:tr w:rsidR="006934C0" w:rsidRPr="004575BC" w:rsidTr="004575BC">
        <w:tc>
          <w:tcPr>
            <w:tcW w:w="1526" w:type="dxa"/>
          </w:tcPr>
          <w:p w:rsidR="006934C0" w:rsidRPr="004575BC" w:rsidRDefault="006934C0" w:rsidP="006934C0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 w:rsidRPr="004575BC">
              <w:rPr>
                <w:rFonts w:ascii="Times New Roman" w:hAnsi="Times New Roman" w:cs="Times New Roman"/>
                <w:sz w:val="28"/>
                <w:szCs w:val="28"/>
              </w:rPr>
              <w:t>крепления</w:t>
            </w:r>
          </w:p>
        </w:tc>
        <w:tc>
          <w:tcPr>
            <w:tcW w:w="8328" w:type="dxa"/>
          </w:tcPr>
          <w:p w:rsidR="006934C0" w:rsidRPr="004575BC" w:rsidRDefault="006934C0" w:rsidP="004575BC">
            <w:pPr>
              <w:pStyle w:val="10"/>
              <w:spacing w:after="0" w:line="360" w:lineRule="auto"/>
              <w:ind w:firstLine="0"/>
              <w:rPr>
                <w:color w:val="000000"/>
                <w:szCs w:val="28"/>
              </w:rPr>
            </w:pPr>
            <w:r w:rsidRPr="004575BC">
              <w:rPr>
                <w:color w:val="000000"/>
                <w:szCs w:val="28"/>
              </w:rPr>
              <w:t>на скрытых дистанционных держателях или вплотную к стене</w:t>
            </w:r>
          </w:p>
        </w:tc>
      </w:tr>
    </w:tbl>
    <w:p w:rsidR="006934C0" w:rsidRPr="00C30C20" w:rsidRDefault="006934C0" w:rsidP="006934C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667528" w:rsidRDefault="006934C0" w:rsidP="00C30C20">
      <w:pPr>
        <w:pStyle w:val="Default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C20">
        <w:rPr>
          <w:rFonts w:ascii="Times New Roman" w:hAnsi="Times New Roman" w:cs="Times New Roman"/>
          <w:sz w:val="28"/>
          <w:szCs w:val="28"/>
        </w:rPr>
        <w:tab/>
      </w:r>
      <w:r w:rsidR="005D5853" w:rsidRPr="00C30C20">
        <w:rPr>
          <w:rFonts w:ascii="Times New Roman" w:hAnsi="Times New Roman" w:cs="Times New Roman"/>
          <w:sz w:val="28"/>
          <w:szCs w:val="28"/>
        </w:rPr>
        <w:t xml:space="preserve">Фирменный знак размещается на любой свободной стене после того, </w:t>
      </w:r>
      <w:r w:rsidR="00171613">
        <w:rPr>
          <w:rFonts w:ascii="Times New Roman" w:hAnsi="Times New Roman" w:cs="Times New Roman"/>
          <w:sz w:val="28"/>
          <w:szCs w:val="28"/>
        </w:rPr>
        <w:br/>
      </w:r>
      <w:r w:rsidR="005D5853" w:rsidRPr="00C30C20">
        <w:rPr>
          <w:rFonts w:ascii="Times New Roman" w:hAnsi="Times New Roman" w:cs="Times New Roman"/>
          <w:sz w:val="28"/>
          <w:szCs w:val="28"/>
        </w:rPr>
        <w:t xml:space="preserve">как благоустроено помещение, чтобы он не помешал размещению мебели </w:t>
      </w:r>
      <w:r w:rsidR="00171613">
        <w:rPr>
          <w:rFonts w:ascii="Times New Roman" w:hAnsi="Times New Roman" w:cs="Times New Roman"/>
          <w:sz w:val="28"/>
          <w:szCs w:val="28"/>
        </w:rPr>
        <w:br/>
      </w:r>
      <w:r w:rsidR="005D5853" w:rsidRPr="00C30C20">
        <w:rPr>
          <w:rFonts w:ascii="Times New Roman" w:hAnsi="Times New Roman" w:cs="Times New Roman"/>
          <w:sz w:val="28"/>
          <w:szCs w:val="28"/>
        </w:rPr>
        <w:t>и методического материала.</w:t>
      </w:r>
    </w:p>
    <w:p w:rsidR="003D73B5" w:rsidRDefault="003D73B5" w:rsidP="00C30C20">
      <w:pPr>
        <w:pStyle w:val="Default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3D18" w:rsidRDefault="002A3D18" w:rsidP="00C30C20">
      <w:pPr>
        <w:pStyle w:val="Default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3D18" w:rsidRDefault="002A3D18" w:rsidP="00C30C20">
      <w:pPr>
        <w:pStyle w:val="Default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3D18" w:rsidRPr="00C30C20" w:rsidRDefault="002A3D18" w:rsidP="00C30C20">
      <w:pPr>
        <w:pStyle w:val="Default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7528" w:rsidRDefault="005D5853" w:rsidP="00BC1B63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lastRenderedPageBreak/>
        <w:t>Допустимые варианты размещения:</w:t>
      </w:r>
    </w:p>
    <w:p w:rsidR="00F55A12" w:rsidRDefault="000F4FE5" w:rsidP="00F55A12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  <w:r>
        <w:rPr>
          <w:rFonts w:cs="Open Sans"/>
          <w:noProof/>
          <w:color w:val="000000"/>
          <w:szCs w:val="28"/>
          <w:lang w:eastAsia="ru-RU"/>
        </w:rPr>
        <w:pict>
          <v:shape id="_x0000_s1026" type="#_x0000_t32" style="position:absolute;left:0;text-align:left;margin-left:429.3pt;margin-top:1.05pt;width:.75pt;height:1.5pt;flip:x y;z-index:251642880" o:connectortype="straight"/>
        </w:pict>
      </w:r>
      <w:r w:rsidR="002B01E0">
        <w:rPr>
          <w:rFonts w:cs="Open Sans"/>
          <w:noProof/>
          <w:color w:val="000000"/>
          <w:szCs w:val="28"/>
          <w:lang w:eastAsia="ru-RU"/>
        </w:rPr>
        <w:drawing>
          <wp:inline distT="0" distB="0" distL="0" distR="0">
            <wp:extent cx="3347085" cy="1691005"/>
            <wp:effectExtent l="19050" t="19050" r="24765" b="2349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169100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F4FE5" w:rsidRDefault="000F4FE5" w:rsidP="000F4FE5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>слева или справа от учебной доски;</w:t>
      </w:r>
    </w:p>
    <w:p w:rsidR="00B1370E" w:rsidRPr="00B1370E" w:rsidRDefault="00B1370E" w:rsidP="000F4FE5">
      <w:pPr>
        <w:pStyle w:val="10"/>
        <w:spacing w:after="0" w:line="360" w:lineRule="auto"/>
        <w:rPr>
          <w:rFonts w:cs="Open Sans"/>
          <w:color w:val="000000"/>
          <w:sz w:val="16"/>
          <w:szCs w:val="16"/>
        </w:rPr>
      </w:pPr>
    </w:p>
    <w:p w:rsidR="000F4FE5" w:rsidRDefault="002B01E0" w:rsidP="000F4FE5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  <w:r>
        <w:rPr>
          <w:rFonts w:cs="Open Sans"/>
          <w:noProof/>
          <w:color w:val="000000"/>
          <w:szCs w:val="28"/>
          <w:lang w:eastAsia="ru-RU"/>
        </w:rPr>
        <w:drawing>
          <wp:inline distT="0" distB="0" distL="0" distR="0">
            <wp:extent cx="3398520" cy="1656080"/>
            <wp:effectExtent l="19050" t="19050" r="11430" b="203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2055" r="1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165608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67528" w:rsidRDefault="000F4FE5" w:rsidP="00BC1B63">
      <w:pPr>
        <w:pStyle w:val="10"/>
        <w:spacing w:after="0" w:line="360" w:lineRule="auto"/>
        <w:rPr>
          <w:rFonts w:cs="Open Sans"/>
          <w:color w:val="000000"/>
          <w:szCs w:val="28"/>
        </w:rPr>
      </w:pPr>
      <w:r w:rsidRPr="0094670A">
        <w:rPr>
          <w:rFonts w:cs="Open Sans"/>
          <w:color w:val="000000"/>
          <w:szCs w:val="28"/>
        </w:rPr>
        <w:t>со</w:t>
      </w:r>
      <w:r w:rsidR="0094670A" w:rsidRPr="0094670A">
        <w:rPr>
          <w:rFonts w:cs="Open Sans"/>
          <w:color w:val="000000"/>
          <w:szCs w:val="28"/>
        </w:rPr>
        <w:t xml:space="preserve"> смещением влево или вправо от оси стены (композиции)</w:t>
      </w:r>
      <w:r w:rsidR="0094670A">
        <w:rPr>
          <w:rFonts w:cs="Open Sans"/>
          <w:color w:val="000000"/>
          <w:szCs w:val="28"/>
        </w:rPr>
        <w:t>;</w:t>
      </w:r>
    </w:p>
    <w:p w:rsidR="00B1370E" w:rsidRPr="00B1370E" w:rsidRDefault="00B1370E" w:rsidP="00BC1B63">
      <w:pPr>
        <w:pStyle w:val="10"/>
        <w:spacing w:after="0" w:line="360" w:lineRule="auto"/>
        <w:rPr>
          <w:rFonts w:cs="Open Sans"/>
          <w:color w:val="000000"/>
          <w:sz w:val="16"/>
          <w:szCs w:val="16"/>
        </w:rPr>
      </w:pPr>
    </w:p>
    <w:p w:rsidR="00667528" w:rsidRDefault="002B01E0" w:rsidP="0094670A">
      <w:pPr>
        <w:pStyle w:val="10"/>
        <w:spacing w:after="0" w:line="360" w:lineRule="auto"/>
        <w:ind w:firstLine="0"/>
        <w:jc w:val="left"/>
        <w:rPr>
          <w:rFonts w:cs="Open Sans"/>
          <w:color w:val="000000"/>
          <w:szCs w:val="28"/>
        </w:rPr>
      </w:pPr>
      <w:r>
        <w:rPr>
          <w:rFonts w:cs="Open Sans"/>
          <w:noProof/>
          <w:color w:val="000000"/>
          <w:szCs w:val="28"/>
          <w:lang w:eastAsia="ru-RU"/>
        </w:rPr>
        <w:drawing>
          <wp:inline distT="0" distB="0" distL="0" distR="0">
            <wp:extent cx="3467735" cy="1656080"/>
            <wp:effectExtent l="19050" t="19050" r="18415" b="203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735" cy="165608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67528" w:rsidRDefault="0094670A" w:rsidP="00BC1B63">
      <w:pPr>
        <w:pStyle w:val="10"/>
        <w:spacing w:after="0" w:line="360" w:lineRule="auto"/>
        <w:rPr>
          <w:rFonts w:cs="Open Sans"/>
          <w:color w:val="000000"/>
          <w:szCs w:val="28"/>
        </w:rPr>
      </w:pPr>
      <w:r w:rsidRPr="0094670A">
        <w:rPr>
          <w:rFonts w:cs="Open Sans"/>
          <w:color w:val="000000"/>
          <w:szCs w:val="28"/>
        </w:rPr>
        <w:t>рядом с входной дверью</w:t>
      </w:r>
      <w:r>
        <w:rPr>
          <w:rFonts w:cs="Open Sans"/>
          <w:color w:val="000000"/>
          <w:szCs w:val="28"/>
        </w:rPr>
        <w:t>.</w:t>
      </w:r>
    </w:p>
    <w:p w:rsidR="009C79CE" w:rsidRPr="009C79CE" w:rsidRDefault="009C79CE" w:rsidP="00BC1B63">
      <w:pPr>
        <w:pStyle w:val="10"/>
        <w:spacing w:after="0" w:line="360" w:lineRule="auto"/>
        <w:rPr>
          <w:rFonts w:cs="Open Sans"/>
          <w:color w:val="000000"/>
          <w:sz w:val="16"/>
          <w:szCs w:val="16"/>
        </w:rPr>
      </w:pPr>
    </w:p>
    <w:p w:rsidR="00667528" w:rsidRDefault="0094670A" w:rsidP="00BC1B63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>Недопустимые варианты размещения фирменного знака:</w:t>
      </w:r>
    </w:p>
    <w:p w:rsidR="00E128D6" w:rsidRPr="00E128D6" w:rsidRDefault="00E128D6" w:rsidP="00E128D6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>р</w:t>
      </w:r>
      <w:r w:rsidRPr="00E128D6">
        <w:rPr>
          <w:rFonts w:cs="Open Sans"/>
          <w:color w:val="000000"/>
          <w:szCs w:val="28"/>
        </w:rPr>
        <w:t>азмещ</w:t>
      </w:r>
      <w:r>
        <w:rPr>
          <w:rFonts w:cs="Open Sans"/>
          <w:color w:val="000000"/>
          <w:szCs w:val="28"/>
        </w:rPr>
        <w:t>ение</w:t>
      </w:r>
      <w:r w:rsidRPr="00E128D6">
        <w:rPr>
          <w:rFonts w:cs="Open Sans"/>
          <w:color w:val="000000"/>
          <w:szCs w:val="28"/>
        </w:rPr>
        <w:t xml:space="preserve"> более одного фирменного знака в помещении</w:t>
      </w:r>
      <w:r>
        <w:rPr>
          <w:rFonts w:cs="Open Sans"/>
          <w:color w:val="000000"/>
          <w:szCs w:val="28"/>
        </w:rPr>
        <w:t>;</w:t>
      </w:r>
    </w:p>
    <w:p w:rsidR="008F0681" w:rsidRPr="00E128D6" w:rsidRDefault="008F0681" w:rsidP="008F0681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>н</w:t>
      </w:r>
      <w:r w:rsidRPr="00E128D6">
        <w:rPr>
          <w:rFonts w:cs="Open Sans"/>
          <w:color w:val="000000"/>
          <w:szCs w:val="28"/>
        </w:rPr>
        <w:t>аруш</w:t>
      </w:r>
      <w:r>
        <w:rPr>
          <w:rFonts w:cs="Open Sans"/>
          <w:color w:val="000000"/>
          <w:szCs w:val="28"/>
        </w:rPr>
        <w:t>ение</w:t>
      </w:r>
      <w:r w:rsidRPr="00E128D6">
        <w:rPr>
          <w:rFonts w:cs="Open Sans"/>
          <w:color w:val="000000"/>
          <w:szCs w:val="28"/>
        </w:rPr>
        <w:t xml:space="preserve"> рекомендованны</w:t>
      </w:r>
      <w:r>
        <w:rPr>
          <w:rFonts w:cs="Open Sans"/>
          <w:color w:val="000000"/>
          <w:szCs w:val="28"/>
        </w:rPr>
        <w:t>х</w:t>
      </w:r>
      <w:r w:rsidRPr="00E128D6">
        <w:rPr>
          <w:rFonts w:cs="Open Sans"/>
          <w:color w:val="000000"/>
          <w:szCs w:val="28"/>
        </w:rPr>
        <w:t xml:space="preserve"> размер</w:t>
      </w:r>
      <w:r>
        <w:rPr>
          <w:rFonts w:cs="Open Sans"/>
          <w:color w:val="000000"/>
          <w:szCs w:val="28"/>
        </w:rPr>
        <w:t>ов;</w:t>
      </w:r>
    </w:p>
    <w:p w:rsidR="0094670A" w:rsidRPr="00E128D6" w:rsidRDefault="008F0681" w:rsidP="00BC1B63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>у</w:t>
      </w:r>
      <w:r w:rsidR="00E128D6" w:rsidRPr="00E128D6">
        <w:rPr>
          <w:rFonts w:cs="Open Sans"/>
          <w:color w:val="000000"/>
          <w:szCs w:val="28"/>
        </w:rPr>
        <w:t>краш</w:t>
      </w:r>
      <w:r>
        <w:rPr>
          <w:rFonts w:cs="Open Sans"/>
          <w:color w:val="000000"/>
          <w:szCs w:val="28"/>
        </w:rPr>
        <w:t>ение</w:t>
      </w:r>
      <w:r w:rsidR="00E128D6" w:rsidRPr="00E128D6">
        <w:rPr>
          <w:rFonts w:cs="Open Sans"/>
          <w:color w:val="000000"/>
          <w:szCs w:val="28"/>
        </w:rPr>
        <w:t xml:space="preserve"> и акцентирова</w:t>
      </w:r>
      <w:r>
        <w:rPr>
          <w:rFonts w:cs="Open Sans"/>
          <w:color w:val="000000"/>
          <w:szCs w:val="28"/>
        </w:rPr>
        <w:t>ние фирменного знака</w:t>
      </w:r>
      <w:r w:rsidR="00E128D6" w:rsidRPr="00E128D6">
        <w:rPr>
          <w:rFonts w:cs="Open Sans"/>
          <w:color w:val="000000"/>
          <w:szCs w:val="28"/>
        </w:rPr>
        <w:t xml:space="preserve"> любыми графическими элементами (рамки, узоры, подчеркивания и пр.)</w:t>
      </w:r>
      <w:r>
        <w:rPr>
          <w:rFonts w:cs="Open Sans"/>
          <w:color w:val="000000"/>
          <w:szCs w:val="28"/>
        </w:rPr>
        <w:t>;</w:t>
      </w:r>
    </w:p>
    <w:p w:rsidR="0053232A" w:rsidRPr="00E128D6" w:rsidRDefault="0053232A" w:rsidP="0053232A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>р</w:t>
      </w:r>
      <w:r w:rsidRPr="00E128D6">
        <w:rPr>
          <w:rFonts w:cs="Open Sans"/>
          <w:color w:val="000000"/>
          <w:szCs w:val="28"/>
        </w:rPr>
        <w:t>азмещ</w:t>
      </w:r>
      <w:r>
        <w:rPr>
          <w:rFonts w:cs="Open Sans"/>
          <w:color w:val="000000"/>
          <w:szCs w:val="28"/>
        </w:rPr>
        <w:t>ение фирменного знака</w:t>
      </w:r>
      <w:r w:rsidRPr="00E128D6">
        <w:rPr>
          <w:rFonts w:cs="Open Sans"/>
          <w:color w:val="000000"/>
          <w:szCs w:val="28"/>
        </w:rPr>
        <w:t xml:space="preserve"> над доской и по оси композиции</w:t>
      </w:r>
      <w:r w:rsidR="00EC403E">
        <w:rPr>
          <w:rFonts w:cs="Open Sans"/>
          <w:color w:val="000000"/>
          <w:szCs w:val="28"/>
        </w:rPr>
        <w:t>;</w:t>
      </w:r>
    </w:p>
    <w:p w:rsidR="0053232A" w:rsidRDefault="00EC403E" w:rsidP="00BC1B63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lastRenderedPageBreak/>
        <w:t>н</w:t>
      </w:r>
      <w:r w:rsidRPr="00E128D6">
        <w:rPr>
          <w:rFonts w:cs="Open Sans"/>
          <w:color w:val="000000"/>
          <w:szCs w:val="28"/>
        </w:rPr>
        <w:t>аруш</w:t>
      </w:r>
      <w:r>
        <w:rPr>
          <w:rFonts w:cs="Open Sans"/>
          <w:color w:val="000000"/>
          <w:szCs w:val="28"/>
        </w:rPr>
        <w:t>ение</w:t>
      </w:r>
      <w:r w:rsidRPr="00E128D6">
        <w:rPr>
          <w:rFonts w:cs="Open Sans"/>
          <w:color w:val="000000"/>
          <w:szCs w:val="28"/>
        </w:rPr>
        <w:t xml:space="preserve"> пропорции элементов, график</w:t>
      </w:r>
      <w:r>
        <w:rPr>
          <w:rFonts w:cs="Open Sans"/>
          <w:color w:val="000000"/>
          <w:szCs w:val="28"/>
        </w:rPr>
        <w:t>и</w:t>
      </w:r>
      <w:r w:rsidRPr="00E128D6">
        <w:rPr>
          <w:rFonts w:cs="Open Sans"/>
          <w:color w:val="000000"/>
          <w:szCs w:val="28"/>
        </w:rPr>
        <w:t>, шрифт</w:t>
      </w:r>
      <w:r>
        <w:rPr>
          <w:rFonts w:cs="Open Sans"/>
          <w:color w:val="000000"/>
          <w:szCs w:val="28"/>
        </w:rPr>
        <w:t>ов,</w:t>
      </w:r>
      <w:r w:rsidRPr="00E128D6">
        <w:rPr>
          <w:rFonts w:cs="Open Sans"/>
          <w:color w:val="000000"/>
          <w:szCs w:val="28"/>
        </w:rPr>
        <w:t xml:space="preserve"> изменения логотипов</w:t>
      </w:r>
      <w:r>
        <w:rPr>
          <w:rFonts w:cs="Open Sans"/>
          <w:color w:val="000000"/>
          <w:szCs w:val="28"/>
        </w:rPr>
        <w:t>;</w:t>
      </w:r>
    </w:p>
    <w:p w:rsidR="00E128D6" w:rsidRDefault="00EC403E" w:rsidP="001410DD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>и</w:t>
      </w:r>
      <w:r w:rsidR="00E128D6" w:rsidRPr="00E128D6">
        <w:rPr>
          <w:rFonts w:cs="Open Sans"/>
          <w:color w:val="000000"/>
          <w:szCs w:val="28"/>
        </w:rPr>
        <w:t>спользова</w:t>
      </w:r>
      <w:r>
        <w:rPr>
          <w:rFonts w:cs="Open Sans"/>
          <w:color w:val="000000"/>
          <w:szCs w:val="28"/>
        </w:rPr>
        <w:t>ние</w:t>
      </w:r>
      <w:r w:rsidR="00E128D6" w:rsidRPr="00E128D6">
        <w:rPr>
          <w:rFonts w:cs="Open Sans"/>
          <w:color w:val="000000"/>
          <w:szCs w:val="28"/>
        </w:rPr>
        <w:t xml:space="preserve"> любы</w:t>
      </w:r>
      <w:r>
        <w:rPr>
          <w:rFonts w:cs="Open Sans"/>
          <w:color w:val="000000"/>
          <w:szCs w:val="28"/>
        </w:rPr>
        <w:t>х</w:t>
      </w:r>
      <w:r w:rsidR="00E128D6" w:rsidRPr="00E128D6">
        <w:rPr>
          <w:rFonts w:cs="Open Sans"/>
          <w:color w:val="000000"/>
          <w:szCs w:val="28"/>
        </w:rPr>
        <w:t xml:space="preserve"> други</w:t>
      </w:r>
      <w:r>
        <w:rPr>
          <w:rFonts w:cs="Open Sans"/>
          <w:color w:val="000000"/>
          <w:szCs w:val="28"/>
        </w:rPr>
        <w:t>х</w:t>
      </w:r>
      <w:r w:rsidR="00E128D6" w:rsidRPr="00E128D6">
        <w:rPr>
          <w:rFonts w:cs="Open Sans"/>
          <w:color w:val="000000"/>
          <w:szCs w:val="28"/>
        </w:rPr>
        <w:t xml:space="preserve"> вариант</w:t>
      </w:r>
      <w:r w:rsidR="009C79CE">
        <w:rPr>
          <w:rFonts w:cs="Open Sans"/>
          <w:color w:val="000000"/>
          <w:szCs w:val="28"/>
        </w:rPr>
        <w:t>ов</w:t>
      </w:r>
      <w:r w:rsidR="00F06B89">
        <w:rPr>
          <w:rFonts w:cs="Open Sans"/>
          <w:color w:val="000000"/>
          <w:szCs w:val="28"/>
        </w:rPr>
        <w:t xml:space="preserve"> компоновки и цветовых решений.</w:t>
      </w:r>
    </w:p>
    <w:p w:rsidR="00C81E07" w:rsidRPr="00403044" w:rsidRDefault="00C81E07" w:rsidP="00403044">
      <w:pPr>
        <w:pStyle w:val="ab"/>
        <w:rPr>
          <w:sz w:val="28"/>
          <w:szCs w:val="28"/>
        </w:rPr>
      </w:pPr>
    </w:p>
    <w:p w:rsidR="00D86DFF" w:rsidRDefault="007323D8" w:rsidP="00C1583A">
      <w:pPr>
        <w:pStyle w:val="Default"/>
        <w:ind w:left="1418" w:hanging="71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DE2215" w:rsidRPr="00DE2215">
        <w:rPr>
          <w:rFonts w:ascii="Times New Roman" w:hAnsi="Times New Roman" w:cs="Times New Roman"/>
          <w:b/>
          <w:sz w:val="28"/>
          <w:szCs w:val="28"/>
        </w:rPr>
        <w:t>.2.</w:t>
      </w:r>
      <w:r w:rsidR="00DE2215" w:rsidRPr="00DE2215">
        <w:rPr>
          <w:rFonts w:ascii="Times New Roman" w:hAnsi="Times New Roman" w:cs="Times New Roman"/>
          <w:b/>
          <w:sz w:val="28"/>
          <w:szCs w:val="28"/>
        </w:rPr>
        <w:tab/>
        <w:t>Информационная т</w:t>
      </w:r>
      <w:r w:rsidR="00D86DFF" w:rsidRPr="00DE2215">
        <w:rPr>
          <w:rFonts w:ascii="Times New Roman" w:hAnsi="Times New Roman" w:cs="Times New Roman"/>
          <w:b/>
          <w:sz w:val="28"/>
          <w:szCs w:val="28"/>
        </w:rPr>
        <w:t>абличка</w:t>
      </w:r>
      <w:r w:rsidR="00DE2215" w:rsidRPr="00DE2215">
        <w:rPr>
          <w:rFonts w:ascii="Times New Roman" w:hAnsi="Times New Roman" w:cs="Times New Roman"/>
          <w:b/>
          <w:sz w:val="28"/>
          <w:szCs w:val="28"/>
        </w:rPr>
        <w:t xml:space="preserve"> со знаком национального проекта «Образование» и гербом Министерства просвещения Российской Федерации</w:t>
      </w:r>
    </w:p>
    <w:p w:rsidR="00DE2215" w:rsidRPr="00AF0D76" w:rsidRDefault="00DE2215" w:rsidP="00DE2215">
      <w:pPr>
        <w:pStyle w:val="Default"/>
        <w:ind w:firstLine="708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D86DFF" w:rsidRPr="00AF0D76" w:rsidRDefault="002B01E0" w:rsidP="00D86DFF">
      <w:pPr>
        <w:pStyle w:val="10"/>
        <w:spacing w:after="0" w:line="360" w:lineRule="auto"/>
        <w:rPr>
          <w:rFonts w:cs="Open Sans"/>
          <w:color w:val="000000"/>
          <w:sz w:val="16"/>
          <w:szCs w:val="16"/>
        </w:rPr>
      </w:pPr>
      <w:r>
        <w:rPr>
          <w:rFonts w:cs="Open Sans"/>
          <w:noProof/>
          <w:color w:val="000000"/>
          <w:szCs w:val="28"/>
          <w:lang w:eastAsia="ru-RU"/>
        </w:rPr>
        <w:drawing>
          <wp:inline distT="0" distB="0" distL="0" distR="0">
            <wp:extent cx="2105025" cy="1138555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13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DFF" w:rsidRPr="00667528" w:rsidRDefault="00D86DFF" w:rsidP="00D86DFF">
      <w:pPr>
        <w:pStyle w:val="Pa6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DC0E69">
        <w:rPr>
          <w:rFonts w:ascii="Times New Roman" w:hAnsi="Times New Roman"/>
          <w:color w:val="000000"/>
          <w:sz w:val="28"/>
          <w:szCs w:val="28"/>
        </w:rPr>
        <w:t>Технические характеристики: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3"/>
        <w:gridCol w:w="8048"/>
      </w:tblGrid>
      <w:tr w:rsidR="00D86DFF" w:rsidRPr="00D86DFF" w:rsidTr="00D86DFF">
        <w:tc>
          <w:tcPr>
            <w:tcW w:w="1526" w:type="dxa"/>
          </w:tcPr>
          <w:p w:rsidR="00D86DFF" w:rsidRPr="00D86DFF" w:rsidRDefault="00D86DFF" w:rsidP="00D86DFF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86DFF">
              <w:rPr>
                <w:rFonts w:ascii="Times New Roman" w:hAnsi="Times New Roman" w:cs="Times New Roman"/>
                <w:sz w:val="28"/>
                <w:szCs w:val="28"/>
              </w:rPr>
              <w:t>размер</w:t>
            </w:r>
          </w:p>
        </w:tc>
        <w:tc>
          <w:tcPr>
            <w:tcW w:w="8328" w:type="dxa"/>
          </w:tcPr>
          <w:p w:rsidR="00D86DFF" w:rsidRPr="00D86DFF" w:rsidRDefault="00D86DFF" w:rsidP="00D86DFF">
            <w:pPr>
              <w:pStyle w:val="Pa8"/>
              <w:spacing w:before="40" w:line="360" w:lineRule="auto"/>
              <w:ind w:left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D86DFF">
              <w:rPr>
                <w:rFonts w:ascii="Times New Roman" w:hAnsi="Times New Roman"/>
                <w:color w:val="000000"/>
                <w:sz w:val="28"/>
                <w:szCs w:val="28"/>
              </w:rPr>
              <w:t>200х400 мм</w:t>
            </w:r>
          </w:p>
        </w:tc>
      </w:tr>
      <w:tr w:rsidR="00D86DFF" w:rsidRPr="00D86DFF" w:rsidTr="00D86DFF">
        <w:tc>
          <w:tcPr>
            <w:tcW w:w="1526" w:type="dxa"/>
          </w:tcPr>
          <w:p w:rsidR="00D86DFF" w:rsidRPr="00D86DFF" w:rsidRDefault="00D86DFF" w:rsidP="00D86DFF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86DFF">
              <w:rPr>
                <w:rFonts w:ascii="Times New Roman" w:hAnsi="Times New Roman" w:cs="Times New Roman"/>
                <w:sz w:val="28"/>
                <w:szCs w:val="28"/>
              </w:rPr>
              <w:t>материал</w:t>
            </w:r>
          </w:p>
        </w:tc>
        <w:tc>
          <w:tcPr>
            <w:tcW w:w="8328" w:type="dxa"/>
          </w:tcPr>
          <w:p w:rsidR="00D86DFF" w:rsidRPr="00D86DFF" w:rsidRDefault="00D86DFF" w:rsidP="00D86DFF">
            <w:pPr>
              <w:pStyle w:val="10"/>
              <w:spacing w:after="0" w:line="360" w:lineRule="auto"/>
              <w:ind w:firstLine="0"/>
              <w:rPr>
                <w:color w:val="000000"/>
                <w:szCs w:val="28"/>
              </w:rPr>
            </w:pPr>
            <w:r w:rsidRPr="00D86DFF">
              <w:rPr>
                <w:color w:val="000000"/>
                <w:szCs w:val="28"/>
              </w:rPr>
              <w:t>ПВХ (толщина 3–5 мм) с печатью и защитной ламинацией</w:t>
            </w:r>
          </w:p>
        </w:tc>
      </w:tr>
      <w:tr w:rsidR="00D86DFF" w:rsidRPr="00D86DFF" w:rsidTr="00D86DFF">
        <w:tc>
          <w:tcPr>
            <w:tcW w:w="1526" w:type="dxa"/>
          </w:tcPr>
          <w:p w:rsidR="00D86DFF" w:rsidRPr="00D86DFF" w:rsidRDefault="00D86DFF" w:rsidP="00D86DFF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86DFF">
              <w:rPr>
                <w:rFonts w:ascii="Times New Roman" w:hAnsi="Times New Roman" w:cs="Times New Roman"/>
                <w:sz w:val="28"/>
                <w:szCs w:val="28"/>
              </w:rPr>
              <w:t>крепления</w:t>
            </w:r>
          </w:p>
        </w:tc>
        <w:tc>
          <w:tcPr>
            <w:tcW w:w="8328" w:type="dxa"/>
          </w:tcPr>
          <w:p w:rsidR="00D86DFF" w:rsidRPr="00D86DFF" w:rsidRDefault="00D86DFF" w:rsidP="00D86DFF">
            <w:pPr>
              <w:pStyle w:val="10"/>
              <w:spacing w:after="0" w:line="360" w:lineRule="auto"/>
              <w:ind w:firstLine="0"/>
              <w:rPr>
                <w:color w:val="000000"/>
                <w:szCs w:val="28"/>
              </w:rPr>
            </w:pPr>
            <w:r w:rsidRPr="00D86DFF">
              <w:rPr>
                <w:color w:val="000000"/>
                <w:szCs w:val="28"/>
              </w:rPr>
              <w:t>на скрытых дистанционных держателях или вплотную к стене</w:t>
            </w:r>
          </w:p>
        </w:tc>
      </w:tr>
    </w:tbl>
    <w:p w:rsidR="00B219DE" w:rsidRPr="00B219DE" w:rsidRDefault="00B219DE" w:rsidP="001410DD">
      <w:pPr>
        <w:pStyle w:val="10"/>
        <w:spacing w:after="0" w:line="360" w:lineRule="auto"/>
        <w:rPr>
          <w:rFonts w:cs="Open Sans"/>
          <w:color w:val="000000"/>
          <w:sz w:val="16"/>
          <w:szCs w:val="16"/>
        </w:rPr>
      </w:pPr>
    </w:p>
    <w:p w:rsidR="00432143" w:rsidRDefault="00D86DFF" w:rsidP="001410DD">
      <w:pPr>
        <w:pStyle w:val="10"/>
        <w:spacing w:after="0" w:line="360" w:lineRule="auto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 xml:space="preserve">Табличку </w:t>
      </w:r>
      <w:r w:rsidR="00171613">
        <w:rPr>
          <w:rFonts w:cs="Open Sans"/>
          <w:color w:val="000000"/>
          <w:szCs w:val="28"/>
        </w:rPr>
        <w:t>рекомендуется</w:t>
      </w:r>
      <w:r>
        <w:rPr>
          <w:rFonts w:cs="Open Sans"/>
          <w:color w:val="000000"/>
          <w:szCs w:val="28"/>
        </w:rPr>
        <w:t xml:space="preserve"> размещать в учебном кабинете рядом </w:t>
      </w:r>
      <w:r>
        <w:rPr>
          <w:rFonts w:cs="Open Sans"/>
          <w:color w:val="000000"/>
          <w:szCs w:val="28"/>
        </w:rPr>
        <w:br/>
        <w:t>с информационными досками или входной дверью.</w:t>
      </w:r>
    </w:p>
    <w:p w:rsidR="00432143" w:rsidRPr="00B633F9" w:rsidRDefault="00B1370E" w:rsidP="00B633F9">
      <w:pPr>
        <w:pStyle w:val="10"/>
        <w:spacing w:after="0" w:line="360" w:lineRule="auto"/>
        <w:ind w:firstLine="0"/>
        <w:rPr>
          <w:rFonts w:cs="Open Sans"/>
          <w:color w:val="000000"/>
          <w:sz w:val="16"/>
          <w:szCs w:val="16"/>
        </w:rPr>
      </w:pPr>
      <w:r>
        <w:rPr>
          <w:rFonts w:cs="Open Sans"/>
          <w:noProof/>
          <w:color w:val="000000"/>
          <w:szCs w:val="28"/>
          <w:lang w:eastAsia="ru-RU"/>
        </w:rPr>
        <w:pict>
          <v:group id="_x0000_s1060" style="position:absolute;left:0;text-align:left;margin-left:253.9pt;margin-top:25.1pt;width:60.45pt;height:29.2pt;z-index:251645952" coordorigin="6797,2410" coordsize="841,645">
            <v:shape id="_x0000_s1058" type="#_x0000_t32" style="position:absolute;left:7638;top:2410;width:0;height:645" o:connectortype="straight">
              <v:stroke dashstyle="1 1" endarrow="open"/>
            </v:shape>
            <v:shape id="_x0000_s1059" type="#_x0000_t32" style="position:absolute;left:6797;top:2410;width:841;height:0;flip:x" o:connectortype="straight">
              <v:stroke dashstyle="1 1" endarrow="open"/>
            </v:shape>
          </v:group>
        </w:pict>
      </w:r>
      <w:r w:rsidR="002B01E0">
        <w:rPr>
          <w:noProof/>
          <w:lang w:eastAsia="ru-RU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102235</wp:posOffset>
            </wp:positionH>
            <wp:positionV relativeFrom="paragraph">
              <wp:posOffset>190500</wp:posOffset>
            </wp:positionV>
            <wp:extent cx="5469255" cy="3043555"/>
            <wp:effectExtent l="19050" t="19050" r="17145" b="23495"/>
            <wp:wrapNone/>
            <wp:docPr id="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304355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B633F9">
        <w:rPr>
          <w:rFonts w:cs="Open Sans"/>
          <w:noProof/>
          <w:color w:val="000000"/>
          <w:szCs w:val="28"/>
          <w:lang w:eastAsia="ru-RU"/>
        </w:rPr>
        <w:pict>
          <v:shape id="_x0000_s1036" type="#_x0000_t32" style="position:absolute;left:0;text-align:left;margin-left:298.8pt;margin-top:8.1pt;width:0;height:0;z-index:251644928;mso-position-horizontal-relative:text;mso-position-vertical-relative:text" o:connectortype="straight">
            <v:stroke endarrow="block"/>
          </v:shape>
        </w:pict>
      </w:r>
      <w:r w:rsidR="00B633F9">
        <w:rPr>
          <w:rFonts w:cs="Open Sans"/>
          <w:color w:val="000000"/>
          <w:szCs w:val="28"/>
        </w:rPr>
        <w:t xml:space="preserve">                        </w:t>
      </w:r>
      <w:r w:rsidR="008E1C7B">
        <w:rPr>
          <w:rFonts w:cs="Open Sans"/>
          <w:color w:val="000000"/>
          <w:szCs w:val="28"/>
        </w:rPr>
        <w:t xml:space="preserve">                   </w:t>
      </w:r>
      <w:r>
        <w:rPr>
          <w:rFonts w:cs="Open Sans"/>
          <w:color w:val="000000"/>
          <w:szCs w:val="28"/>
        </w:rPr>
        <w:t xml:space="preserve">        </w:t>
      </w:r>
      <w:r w:rsidR="008E1C7B">
        <w:rPr>
          <w:rFonts w:cs="Open Sans"/>
          <w:color w:val="000000"/>
          <w:szCs w:val="28"/>
        </w:rPr>
        <w:t xml:space="preserve">  </w:t>
      </w:r>
      <w:r w:rsidR="00B219DE">
        <w:rPr>
          <w:rFonts w:cs="Open Sans"/>
          <w:color w:val="000000"/>
          <w:szCs w:val="28"/>
        </w:rPr>
        <w:t xml:space="preserve"> </w:t>
      </w:r>
      <w:r w:rsidR="00B633F9">
        <w:rPr>
          <w:rFonts w:cs="Open Sans"/>
          <w:color w:val="000000"/>
          <w:szCs w:val="28"/>
        </w:rPr>
        <w:t xml:space="preserve"> </w:t>
      </w:r>
      <w:r w:rsidR="002B01E0">
        <w:rPr>
          <w:rFonts w:cs="Open Sans"/>
          <w:noProof/>
          <w:color w:val="000000"/>
          <w:szCs w:val="28"/>
          <w:lang w:eastAsia="ru-RU"/>
        </w:rPr>
        <w:drawing>
          <wp:inline distT="0" distB="0" distL="0" distR="0">
            <wp:extent cx="810895" cy="586740"/>
            <wp:effectExtent l="1905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58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3F9" w:rsidRDefault="00B633F9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 xml:space="preserve">                                                </w:t>
      </w:r>
      <w:r w:rsidR="008E1C7B">
        <w:rPr>
          <w:rFonts w:cs="Open Sans"/>
          <w:color w:val="000000"/>
          <w:szCs w:val="28"/>
        </w:rPr>
        <w:t xml:space="preserve">                   </w:t>
      </w:r>
      <w:r w:rsidR="00B1370E">
        <w:rPr>
          <w:rFonts w:cs="Open Sans"/>
          <w:color w:val="000000"/>
          <w:szCs w:val="28"/>
        </w:rPr>
        <w:t xml:space="preserve">           </w:t>
      </w:r>
      <w:r w:rsidR="008E1C7B">
        <w:rPr>
          <w:rFonts w:cs="Open Sans"/>
          <w:color w:val="000000"/>
          <w:szCs w:val="28"/>
        </w:rPr>
        <w:t xml:space="preserve">   </w:t>
      </w:r>
      <w:r>
        <w:rPr>
          <w:rFonts w:cs="Open Sans"/>
          <w:color w:val="000000"/>
          <w:szCs w:val="28"/>
        </w:rPr>
        <w:t xml:space="preserve"> </w:t>
      </w:r>
      <w:r w:rsidR="002B01E0">
        <w:rPr>
          <w:rFonts w:cs="Open Sans"/>
          <w:noProof/>
          <w:color w:val="000000"/>
          <w:szCs w:val="28"/>
          <w:lang w:eastAsia="ru-RU"/>
        </w:rPr>
        <w:drawing>
          <wp:inline distT="0" distB="0" distL="0" distR="0">
            <wp:extent cx="810895" cy="431165"/>
            <wp:effectExtent l="19050" t="0" r="825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43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A44" w:rsidRDefault="00F32A44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F32A44" w:rsidRDefault="00F32A44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F32A44" w:rsidRDefault="00F32A44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F32A44" w:rsidRDefault="00F32A44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171613" w:rsidRDefault="00171613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B1370E" w:rsidRDefault="00B1370E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B1370E" w:rsidRDefault="00B1370E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3607EE" w:rsidRPr="003607EE" w:rsidRDefault="007323D8" w:rsidP="003607EE">
      <w:pPr>
        <w:pStyle w:val="10"/>
        <w:spacing w:after="0" w:line="360" w:lineRule="auto"/>
        <w:ind w:firstLine="708"/>
        <w:rPr>
          <w:rFonts w:cs="Open Sans"/>
          <w:b/>
          <w:color w:val="000000"/>
          <w:szCs w:val="28"/>
        </w:rPr>
      </w:pPr>
      <w:r>
        <w:rPr>
          <w:rFonts w:cs="Open Sans"/>
          <w:b/>
          <w:color w:val="000000"/>
          <w:szCs w:val="28"/>
        </w:rPr>
        <w:t>7</w:t>
      </w:r>
      <w:r w:rsidR="003607EE" w:rsidRPr="003607EE">
        <w:rPr>
          <w:rFonts w:cs="Open Sans"/>
          <w:b/>
          <w:color w:val="000000"/>
          <w:szCs w:val="28"/>
        </w:rPr>
        <w:t>.3.</w:t>
      </w:r>
      <w:r w:rsidR="003607EE" w:rsidRPr="003607EE">
        <w:rPr>
          <w:rFonts w:cs="Open Sans"/>
          <w:b/>
          <w:color w:val="000000"/>
          <w:szCs w:val="28"/>
        </w:rPr>
        <w:tab/>
        <w:t>Брендированный информационный стенд</w:t>
      </w:r>
    </w:p>
    <w:p w:rsidR="00F32A44" w:rsidRDefault="004D70D5" w:rsidP="003607EE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4D70D5">
        <w:rPr>
          <w:rFonts w:cs="Open Sans"/>
          <w:color w:val="000000"/>
          <w:szCs w:val="28"/>
        </w:rPr>
        <w:lastRenderedPageBreak/>
        <w:t xml:space="preserve">В холле общеобразовательной организации размещается брендированный информационный стенд. В ячейках может размещаться информация о </w:t>
      </w:r>
      <w:r w:rsidR="00F73E12">
        <w:rPr>
          <w:rFonts w:cs="Open Sans"/>
          <w:color w:val="000000"/>
          <w:szCs w:val="28"/>
        </w:rPr>
        <w:t xml:space="preserve">центре </w:t>
      </w:r>
      <w:r w:rsidRPr="004D70D5">
        <w:rPr>
          <w:rFonts w:cs="Open Sans"/>
          <w:color w:val="000000"/>
          <w:szCs w:val="28"/>
        </w:rPr>
        <w:t>«Точк</w:t>
      </w:r>
      <w:r w:rsidR="00F73E12">
        <w:rPr>
          <w:rFonts w:cs="Open Sans"/>
          <w:color w:val="000000"/>
          <w:szCs w:val="28"/>
        </w:rPr>
        <w:t>а</w:t>
      </w:r>
      <w:r w:rsidRPr="004D70D5">
        <w:rPr>
          <w:rFonts w:cs="Open Sans"/>
          <w:color w:val="000000"/>
          <w:szCs w:val="28"/>
        </w:rPr>
        <w:t xml:space="preserve"> Роста»: описание, фотографии, расписание, мероприя</w:t>
      </w:r>
      <w:r>
        <w:rPr>
          <w:rFonts w:cs="Open Sans"/>
          <w:color w:val="000000"/>
          <w:szCs w:val="28"/>
        </w:rPr>
        <w:t>тия, объявления и пр.</w:t>
      </w:r>
      <w:r w:rsidRPr="004D70D5">
        <w:rPr>
          <w:rFonts w:cs="Open Sans"/>
          <w:color w:val="000000"/>
          <w:szCs w:val="28"/>
        </w:rPr>
        <w:t xml:space="preserve"> </w:t>
      </w:r>
      <w:r w:rsidR="00F73E12">
        <w:rPr>
          <w:rFonts w:cs="Open Sans"/>
          <w:color w:val="000000"/>
          <w:szCs w:val="28"/>
        </w:rPr>
        <w:t>Форматы ячеек – А3. Информационный стенд может быть с ячейками других форматов (А4, А2).</w:t>
      </w:r>
    </w:p>
    <w:p w:rsidR="00F611B8" w:rsidRPr="00667528" w:rsidRDefault="00F611B8" w:rsidP="00F611B8">
      <w:pPr>
        <w:pStyle w:val="Pa6"/>
        <w:spacing w:line="360" w:lineRule="auto"/>
        <w:ind w:firstLine="708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Рекомендуемые т</w:t>
      </w:r>
      <w:r w:rsidRPr="00DC0E69">
        <w:rPr>
          <w:rFonts w:ascii="Times New Roman" w:hAnsi="Times New Roman"/>
          <w:color w:val="000000"/>
          <w:sz w:val="28"/>
          <w:szCs w:val="28"/>
        </w:rPr>
        <w:t>ехнические характеристики: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17"/>
        <w:gridCol w:w="8054"/>
      </w:tblGrid>
      <w:tr w:rsidR="00F611B8" w:rsidRPr="00D86DFF" w:rsidTr="004575BC">
        <w:tc>
          <w:tcPr>
            <w:tcW w:w="1526" w:type="dxa"/>
          </w:tcPr>
          <w:p w:rsidR="00F611B8" w:rsidRPr="00D86DFF" w:rsidRDefault="00F611B8" w:rsidP="004575BC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86DFF">
              <w:rPr>
                <w:rFonts w:ascii="Times New Roman" w:hAnsi="Times New Roman" w:cs="Times New Roman"/>
                <w:sz w:val="28"/>
                <w:szCs w:val="28"/>
              </w:rPr>
              <w:t>размер</w:t>
            </w:r>
          </w:p>
        </w:tc>
        <w:tc>
          <w:tcPr>
            <w:tcW w:w="8328" w:type="dxa"/>
          </w:tcPr>
          <w:p w:rsidR="00F611B8" w:rsidRPr="00F73E12" w:rsidRDefault="00F73E12" w:rsidP="004575BC">
            <w:pPr>
              <w:pStyle w:val="Pa8"/>
              <w:spacing w:before="40" w:line="360" w:lineRule="auto"/>
              <w:ind w:left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73E12">
              <w:rPr>
                <w:rFonts w:ascii="Times New Roman" w:hAnsi="Times New Roman"/>
                <w:color w:val="000000"/>
                <w:sz w:val="28"/>
                <w:szCs w:val="28"/>
              </w:rPr>
              <w:t>1200х900 мм</w:t>
            </w:r>
          </w:p>
        </w:tc>
      </w:tr>
      <w:tr w:rsidR="00F611B8" w:rsidRPr="00D86DFF" w:rsidTr="004575BC">
        <w:tc>
          <w:tcPr>
            <w:tcW w:w="1526" w:type="dxa"/>
          </w:tcPr>
          <w:p w:rsidR="00F611B8" w:rsidRPr="00D86DFF" w:rsidRDefault="00F611B8" w:rsidP="004575BC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86DFF">
              <w:rPr>
                <w:rFonts w:ascii="Times New Roman" w:hAnsi="Times New Roman" w:cs="Times New Roman"/>
                <w:sz w:val="28"/>
                <w:szCs w:val="28"/>
              </w:rPr>
              <w:t>материал</w:t>
            </w:r>
          </w:p>
        </w:tc>
        <w:tc>
          <w:tcPr>
            <w:tcW w:w="8328" w:type="dxa"/>
          </w:tcPr>
          <w:p w:rsidR="00F611B8" w:rsidRPr="00D86DFF" w:rsidRDefault="00F611B8" w:rsidP="00F73E12">
            <w:pPr>
              <w:pStyle w:val="10"/>
              <w:spacing w:after="0" w:line="360" w:lineRule="auto"/>
              <w:ind w:firstLine="0"/>
              <w:rPr>
                <w:color w:val="000000"/>
                <w:szCs w:val="28"/>
              </w:rPr>
            </w:pPr>
            <w:r w:rsidRPr="00D86DFF">
              <w:rPr>
                <w:color w:val="000000"/>
                <w:szCs w:val="28"/>
              </w:rPr>
              <w:t xml:space="preserve">ПВХ (толщина </w:t>
            </w:r>
            <w:r w:rsidR="00F73E12">
              <w:rPr>
                <w:color w:val="000000"/>
                <w:szCs w:val="28"/>
              </w:rPr>
              <w:t>5</w:t>
            </w:r>
            <w:r w:rsidRPr="00D86DFF">
              <w:rPr>
                <w:color w:val="000000"/>
                <w:szCs w:val="28"/>
              </w:rPr>
              <w:t>–</w:t>
            </w:r>
            <w:r w:rsidR="00F73E12">
              <w:rPr>
                <w:color w:val="000000"/>
                <w:szCs w:val="28"/>
              </w:rPr>
              <w:t>10</w:t>
            </w:r>
            <w:r w:rsidRPr="00D86DFF">
              <w:rPr>
                <w:color w:val="000000"/>
                <w:szCs w:val="28"/>
              </w:rPr>
              <w:t xml:space="preserve"> мм) с печатью и защитной ламинацией</w:t>
            </w:r>
          </w:p>
        </w:tc>
      </w:tr>
    </w:tbl>
    <w:p w:rsidR="00B219DE" w:rsidRDefault="00B219DE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4D70D5" w:rsidRDefault="002B01E0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6976" behindDoc="1" locked="0" layoutInCell="1" allowOverlap="0">
            <wp:simplePos x="0" y="0"/>
            <wp:positionH relativeFrom="column">
              <wp:posOffset>317500</wp:posOffset>
            </wp:positionH>
            <wp:positionV relativeFrom="paragraph">
              <wp:posOffset>114935</wp:posOffset>
            </wp:positionV>
            <wp:extent cx="3061970" cy="2294890"/>
            <wp:effectExtent l="19050" t="19050" r="24130" b="1016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229489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F73E12" w:rsidRDefault="00F73E12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9E28D7" w:rsidRDefault="009E28D7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9E28D7" w:rsidRDefault="009E28D7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9E28D7" w:rsidRDefault="008E1C7B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ab/>
      </w:r>
      <w:r>
        <w:rPr>
          <w:rFonts w:cs="Open Sans"/>
          <w:color w:val="000000"/>
          <w:szCs w:val="28"/>
        </w:rPr>
        <w:tab/>
      </w:r>
      <w:r>
        <w:rPr>
          <w:rFonts w:cs="Open Sans"/>
          <w:color w:val="000000"/>
          <w:szCs w:val="28"/>
        </w:rPr>
        <w:tab/>
        <w:t xml:space="preserve">  </w:t>
      </w:r>
      <w:r w:rsidR="00414893">
        <w:rPr>
          <w:rFonts w:cs="Open Sans"/>
          <w:color w:val="000000"/>
          <w:szCs w:val="28"/>
        </w:rPr>
        <w:t xml:space="preserve">    </w:t>
      </w:r>
      <w:r w:rsidR="009E28D7">
        <w:rPr>
          <w:rFonts w:cs="Open Sans"/>
          <w:color w:val="000000"/>
          <w:szCs w:val="28"/>
        </w:rPr>
        <w:t>А3</w:t>
      </w:r>
      <w:r w:rsidR="00414893">
        <w:rPr>
          <w:rFonts w:cs="Open Sans"/>
          <w:color w:val="000000"/>
          <w:szCs w:val="28"/>
        </w:rPr>
        <w:t xml:space="preserve">         </w:t>
      </w:r>
      <w:r w:rsidR="00C65FE8">
        <w:rPr>
          <w:rFonts w:cs="Open Sans"/>
          <w:color w:val="000000"/>
          <w:szCs w:val="28"/>
        </w:rPr>
        <w:t xml:space="preserve"> </w:t>
      </w:r>
      <w:r w:rsidR="00414893">
        <w:rPr>
          <w:rFonts w:cs="Open Sans"/>
          <w:color w:val="000000"/>
          <w:szCs w:val="28"/>
        </w:rPr>
        <w:t xml:space="preserve">    </w:t>
      </w:r>
      <w:r w:rsidR="00B1370E">
        <w:rPr>
          <w:rFonts w:cs="Open Sans"/>
          <w:color w:val="000000"/>
          <w:szCs w:val="28"/>
        </w:rPr>
        <w:t xml:space="preserve"> </w:t>
      </w:r>
      <w:r w:rsidR="00414893">
        <w:rPr>
          <w:rFonts w:cs="Open Sans"/>
          <w:color w:val="000000"/>
          <w:szCs w:val="28"/>
        </w:rPr>
        <w:t xml:space="preserve">   </w:t>
      </w:r>
      <w:r w:rsidR="009E28D7">
        <w:rPr>
          <w:rFonts w:cs="Open Sans"/>
          <w:color w:val="000000"/>
          <w:szCs w:val="28"/>
        </w:rPr>
        <w:t>А3</w:t>
      </w:r>
    </w:p>
    <w:p w:rsidR="009E28D7" w:rsidRDefault="009E28D7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9E28D7" w:rsidRDefault="009E28D7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7323D8" w:rsidRDefault="007323D8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7323D8" w:rsidRDefault="007323D8" w:rsidP="00B633F9">
      <w:pPr>
        <w:pStyle w:val="10"/>
        <w:spacing w:after="0" w:line="360" w:lineRule="auto"/>
        <w:ind w:firstLine="0"/>
        <w:rPr>
          <w:rFonts w:cs="Open Sans"/>
          <w:color w:val="000000"/>
          <w:szCs w:val="28"/>
        </w:rPr>
      </w:pPr>
    </w:p>
    <w:p w:rsidR="00213B83" w:rsidRDefault="00213B83" w:rsidP="00403044">
      <w:pPr>
        <w:pStyle w:val="10"/>
        <w:numPr>
          <w:ilvl w:val="1"/>
          <w:numId w:val="5"/>
        </w:numPr>
        <w:spacing w:after="0" w:line="240" w:lineRule="auto"/>
        <w:rPr>
          <w:rFonts w:cs="Open Sans"/>
          <w:b/>
          <w:color w:val="000000"/>
          <w:szCs w:val="28"/>
        </w:rPr>
      </w:pPr>
      <w:r w:rsidRPr="00213B83">
        <w:rPr>
          <w:rFonts w:cs="Open Sans"/>
          <w:b/>
          <w:color w:val="000000"/>
          <w:szCs w:val="28"/>
        </w:rPr>
        <w:t>Стилеобразующий элемент Министерства просвещения Российской Федерации</w:t>
      </w:r>
      <w:r w:rsidR="006077CB">
        <w:rPr>
          <w:rFonts w:cs="Open Sans"/>
          <w:b/>
          <w:color w:val="000000"/>
          <w:szCs w:val="28"/>
        </w:rPr>
        <w:t xml:space="preserve"> </w:t>
      </w:r>
      <w:r w:rsidRPr="00213B83">
        <w:rPr>
          <w:rFonts w:cs="Open Sans"/>
          <w:b/>
          <w:color w:val="000000"/>
          <w:szCs w:val="28"/>
        </w:rPr>
        <w:t>и знак национального проекта «Образование»</w:t>
      </w:r>
    </w:p>
    <w:p w:rsidR="00403044" w:rsidRPr="00403044" w:rsidRDefault="00403044" w:rsidP="00403044">
      <w:pPr>
        <w:pStyle w:val="10"/>
        <w:spacing w:after="0" w:line="240" w:lineRule="auto"/>
        <w:ind w:left="1429" w:firstLine="0"/>
        <w:rPr>
          <w:rFonts w:cs="Open Sans"/>
          <w:color w:val="000000"/>
          <w:szCs w:val="28"/>
        </w:rPr>
      </w:pPr>
    </w:p>
    <w:p w:rsidR="009E28D7" w:rsidRDefault="009A1314" w:rsidP="009A1314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9A1314">
        <w:rPr>
          <w:rFonts w:cs="Open Sans"/>
          <w:color w:val="000000"/>
          <w:szCs w:val="28"/>
        </w:rPr>
        <w:t>Дополнительно стены могут брендироваться стилеобразующим элементом Министерства просвещения Р</w:t>
      </w:r>
      <w:r w:rsidR="00792573">
        <w:rPr>
          <w:rFonts w:cs="Open Sans"/>
          <w:color w:val="000000"/>
          <w:szCs w:val="28"/>
        </w:rPr>
        <w:t xml:space="preserve">оссийской </w:t>
      </w:r>
      <w:r w:rsidRPr="009A1314">
        <w:rPr>
          <w:rFonts w:cs="Open Sans"/>
          <w:color w:val="000000"/>
          <w:szCs w:val="28"/>
        </w:rPr>
        <w:t>Ф</w:t>
      </w:r>
      <w:r w:rsidR="00792573">
        <w:rPr>
          <w:rFonts w:cs="Open Sans"/>
          <w:color w:val="000000"/>
          <w:szCs w:val="28"/>
        </w:rPr>
        <w:t>едерации и(</w:t>
      </w:r>
      <w:r w:rsidRPr="009A1314">
        <w:rPr>
          <w:rFonts w:cs="Open Sans"/>
          <w:color w:val="000000"/>
          <w:szCs w:val="28"/>
        </w:rPr>
        <w:t>или</w:t>
      </w:r>
      <w:r w:rsidR="00792573">
        <w:rPr>
          <w:rFonts w:cs="Open Sans"/>
          <w:color w:val="000000"/>
          <w:szCs w:val="28"/>
        </w:rPr>
        <w:t>)</w:t>
      </w:r>
      <w:r w:rsidRPr="009A1314">
        <w:rPr>
          <w:rFonts w:cs="Open Sans"/>
          <w:color w:val="000000"/>
          <w:szCs w:val="28"/>
        </w:rPr>
        <w:t xml:space="preserve"> знаком национального проекта «Образование» в виде графики. Графика может размещаться на любой свободной стене. Рисунок наносится с помощью настенной наклейки или выкраски по трафарету в один цвет. Если в</w:t>
      </w:r>
      <w:r w:rsidR="00792573">
        <w:rPr>
          <w:rFonts w:cs="Open Sans"/>
          <w:color w:val="000000"/>
          <w:szCs w:val="28"/>
        </w:rPr>
        <w:t> </w:t>
      </w:r>
      <w:r w:rsidRPr="009A1314">
        <w:rPr>
          <w:rFonts w:cs="Open Sans"/>
          <w:color w:val="000000"/>
          <w:szCs w:val="28"/>
        </w:rPr>
        <w:t>помещении есть стеклянные перегородки, то брендировать можно их. Графику лучше размещать на разных стенах с основным фирменным знаком. Элементы могут использоваться как совместно, так и по отдельности.</w:t>
      </w:r>
    </w:p>
    <w:p w:rsidR="00B162A8" w:rsidRDefault="00B162A8" w:rsidP="009A1314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B02232">
        <w:rPr>
          <w:rFonts w:cs="Open Sans"/>
          <w:color w:val="000000"/>
          <w:szCs w:val="28"/>
        </w:rPr>
        <w:lastRenderedPageBreak/>
        <w:t>Стилеобразующий элемент Министерства просвещения Российской Федерации</w:t>
      </w:r>
      <w:r w:rsidR="001D25B7">
        <w:rPr>
          <w:rFonts w:cs="Open Sans"/>
          <w:color w:val="000000"/>
          <w:szCs w:val="28"/>
        </w:rPr>
        <w:t xml:space="preserve"> (далее – Дерево)</w:t>
      </w:r>
      <w:r w:rsidRPr="00B02232">
        <w:rPr>
          <w:rFonts w:cs="Open Sans"/>
          <w:color w:val="000000"/>
          <w:szCs w:val="28"/>
        </w:rPr>
        <w:t>:</w:t>
      </w:r>
    </w:p>
    <w:p w:rsidR="00C65FE8" w:rsidRDefault="002B01E0" w:rsidP="009A1314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>
        <w:rPr>
          <w:rFonts w:cs="Open Sans"/>
          <w:noProof/>
          <w:color w:val="000000"/>
          <w:szCs w:val="28"/>
          <w:lang w:eastAsia="ru-RU"/>
        </w:rPr>
        <w:drawing>
          <wp:inline distT="0" distB="0" distL="0" distR="0">
            <wp:extent cx="1621790" cy="1776730"/>
            <wp:effectExtent l="19050" t="0" r="0" b="0"/>
            <wp:docPr id="23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177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B52" w:rsidRDefault="00E977B3" w:rsidP="0043742C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43742C">
        <w:rPr>
          <w:rFonts w:cs="Open Sans"/>
          <w:color w:val="000000"/>
          <w:szCs w:val="28"/>
        </w:rPr>
        <w:t xml:space="preserve">Для белых или очень светлых стен Дерево </w:t>
      </w:r>
      <w:r w:rsidR="00271047" w:rsidRPr="0043742C">
        <w:rPr>
          <w:rFonts w:cs="Open Sans"/>
          <w:color w:val="000000"/>
          <w:szCs w:val="28"/>
        </w:rPr>
        <w:t xml:space="preserve">используется </w:t>
      </w:r>
      <w:r w:rsidRPr="0043742C">
        <w:rPr>
          <w:rFonts w:cs="Open Sans"/>
          <w:color w:val="000000"/>
          <w:szCs w:val="28"/>
        </w:rPr>
        <w:t>в светлом сером цвете или на тон темнее подложки</w:t>
      </w:r>
      <w:r w:rsidR="00271047" w:rsidRPr="0043742C">
        <w:rPr>
          <w:rFonts w:cs="Open Sans"/>
          <w:color w:val="000000"/>
          <w:szCs w:val="28"/>
        </w:rPr>
        <w:t>.</w:t>
      </w:r>
      <w:r w:rsidR="0043742C">
        <w:rPr>
          <w:rFonts w:cs="Open Sans"/>
          <w:color w:val="000000"/>
          <w:szCs w:val="28"/>
        </w:rPr>
        <w:t xml:space="preserve"> </w:t>
      </w:r>
    </w:p>
    <w:p w:rsidR="001D25B7" w:rsidRPr="00281D32" w:rsidRDefault="001D25B7" w:rsidP="0043742C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281D32">
        <w:rPr>
          <w:rFonts w:cs="Open Sans"/>
          <w:color w:val="000000"/>
          <w:szCs w:val="28"/>
        </w:rPr>
        <w:t xml:space="preserve">Для цветных стен Дерево </w:t>
      </w:r>
      <w:r w:rsidR="0043742C">
        <w:rPr>
          <w:rFonts w:cs="Open Sans"/>
          <w:color w:val="000000"/>
          <w:szCs w:val="28"/>
        </w:rPr>
        <w:t xml:space="preserve">используется </w:t>
      </w:r>
      <w:r w:rsidRPr="00281D32">
        <w:rPr>
          <w:rFonts w:cs="Open Sans"/>
          <w:color w:val="000000"/>
          <w:szCs w:val="28"/>
        </w:rPr>
        <w:t>в</w:t>
      </w:r>
      <w:r w:rsidR="00B54B52">
        <w:rPr>
          <w:rFonts w:cs="Open Sans"/>
          <w:color w:val="000000"/>
          <w:szCs w:val="28"/>
        </w:rPr>
        <w:t xml:space="preserve"> </w:t>
      </w:r>
      <w:r w:rsidRPr="00281D32">
        <w:rPr>
          <w:rFonts w:cs="Open Sans"/>
          <w:color w:val="000000"/>
          <w:szCs w:val="28"/>
        </w:rPr>
        <w:t>белом цвете или на тон светлее подложки</w:t>
      </w:r>
      <w:r w:rsidR="0043742C">
        <w:rPr>
          <w:rFonts w:cs="Open Sans"/>
          <w:color w:val="000000"/>
          <w:szCs w:val="28"/>
        </w:rPr>
        <w:t>. Также Дерево может быть окрашено в любой цвет, присутствующий в интерьере или гармоничный ему.</w:t>
      </w:r>
    </w:p>
    <w:p w:rsidR="00B02232" w:rsidRDefault="001D25B7" w:rsidP="009A1314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>
        <w:rPr>
          <w:rFonts w:cs="Open Sans"/>
          <w:color w:val="000000"/>
          <w:szCs w:val="28"/>
        </w:rPr>
        <w:t>Ф</w:t>
      </w:r>
      <w:r w:rsidR="00CE674A" w:rsidRPr="00CE674A">
        <w:rPr>
          <w:rFonts w:cs="Open Sans"/>
          <w:color w:val="000000"/>
          <w:szCs w:val="28"/>
        </w:rPr>
        <w:t>ирменный знак национального проекта «Образование»</w:t>
      </w:r>
      <w:r w:rsidR="00281D32">
        <w:rPr>
          <w:rFonts w:cs="Open Sans"/>
          <w:color w:val="000000"/>
          <w:szCs w:val="28"/>
        </w:rPr>
        <w:t xml:space="preserve"> (далее – </w:t>
      </w:r>
      <w:r w:rsidR="0043742C">
        <w:rPr>
          <w:rFonts w:cs="Open Sans"/>
          <w:color w:val="000000"/>
          <w:szCs w:val="28"/>
        </w:rPr>
        <w:t>Знак </w:t>
      </w:r>
      <w:r w:rsidR="00281D32">
        <w:rPr>
          <w:rFonts w:cs="Open Sans"/>
          <w:color w:val="000000"/>
          <w:szCs w:val="28"/>
        </w:rPr>
        <w:t>НПО)</w:t>
      </w:r>
      <w:r w:rsidR="00CE674A" w:rsidRPr="00CE674A">
        <w:rPr>
          <w:rFonts w:cs="Open Sans"/>
          <w:color w:val="000000"/>
          <w:szCs w:val="28"/>
        </w:rPr>
        <w:t>:</w:t>
      </w:r>
    </w:p>
    <w:p w:rsidR="00CE674A" w:rsidRDefault="002B01E0" w:rsidP="009A1314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>
        <w:rPr>
          <w:rFonts w:cs="Open Sans"/>
          <w:noProof/>
          <w:color w:val="000000"/>
          <w:szCs w:val="28"/>
          <w:lang w:eastAsia="ru-RU"/>
        </w:rPr>
        <w:drawing>
          <wp:inline distT="0" distB="0" distL="0" distR="0">
            <wp:extent cx="1863090" cy="1691005"/>
            <wp:effectExtent l="0" t="0" r="3810" b="0"/>
            <wp:docPr id="24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090" cy="169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582" w:rsidRDefault="00A96582" w:rsidP="001D25B7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281D32">
        <w:rPr>
          <w:rFonts w:cs="Open Sans"/>
          <w:color w:val="000000"/>
          <w:szCs w:val="28"/>
        </w:rPr>
        <w:t>Для белых или очень светлых стен Знак НПО в фирменном голубом цвете используется, только если он гармонично выглядит с другими цветами в</w:t>
      </w:r>
      <w:r w:rsidR="001D25B7">
        <w:rPr>
          <w:rFonts w:cs="Open Sans"/>
          <w:color w:val="000000"/>
          <w:szCs w:val="28"/>
        </w:rPr>
        <w:t> </w:t>
      </w:r>
      <w:r w:rsidRPr="00281D32">
        <w:rPr>
          <w:rFonts w:cs="Open Sans"/>
          <w:color w:val="000000"/>
          <w:szCs w:val="28"/>
        </w:rPr>
        <w:t>интерьере</w:t>
      </w:r>
      <w:r w:rsidR="001D25B7">
        <w:rPr>
          <w:rFonts w:cs="Open Sans"/>
          <w:color w:val="000000"/>
          <w:szCs w:val="28"/>
        </w:rPr>
        <w:t xml:space="preserve">, в остальных случаях рекомендуется </w:t>
      </w:r>
      <w:r w:rsidRPr="00281D32">
        <w:rPr>
          <w:rFonts w:cs="Open Sans"/>
          <w:color w:val="000000"/>
          <w:szCs w:val="28"/>
        </w:rPr>
        <w:t>использовать знак в сером цвете</w:t>
      </w:r>
      <w:r w:rsidR="001D25B7">
        <w:rPr>
          <w:rFonts w:cs="Open Sans"/>
          <w:color w:val="000000"/>
          <w:szCs w:val="28"/>
        </w:rPr>
        <w:t xml:space="preserve"> </w:t>
      </w:r>
      <w:r w:rsidRPr="00281D32">
        <w:rPr>
          <w:rFonts w:cs="Open Sans"/>
          <w:color w:val="000000"/>
          <w:szCs w:val="28"/>
        </w:rPr>
        <w:t>или на тон темнее подложки.</w:t>
      </w:r>
      <w:r w:rsidR="001D25B7">
        <w:rPr>
          <w:rFonts w:cs="Open Sans"/>
          <w:color w:val="000000"/>
          <w:szCs w:val="28"/>
        </w:rPr>
        <w:t xml:space="preserve"> </w:t>
      </w:r>
      <w:r w:rsidR="001D25B7" w:rsidRPr="00281D32">
        <w:rPr>
          <w:rFonts w:cs="Open Sans"/>
          <w:color w:val="000000"/>
          <w:szCs w:val="28"/>
        </w:rPr>
        <w:t xml:space="preserve">Для цветных стен Знак НПО </w:t>
      </w:r>
      <w:r w:rsidR="0043742C">
        <w:rPr>
          <w:rFonts w:cs="Open Sans"/>
          <w:color w:val="000000"/>
          <w:szCs w:val="28"/>
        </w:rPr>
        <w:t xml:space="preserve">используется </w:t>
      </w:r>
      <w:r w:rsidR="001D25B7" w:rsidRPr="00281D32">
        <w:rPr>
          <w:rFonts w:cs="Open Sans"/>
          <w:color w:val="000000"/>
          <w:szCs w:val="28"/>
        </w:rPr>
        <w:t>в</w:t>
      </w:r>
      <w:r w:rsidR="00C1583A">
        <w:rPr>
          <w:rFonts w:cs="Open Sans"/>
          <w:color w:val="000000"/>
          <w:szCs w:val="28"/>
        </w:rPr>
        <w:t xml:space="preserve"> </w:t>
      </w:r>
      <w:r w:rsidR="001D25B7" w:rsidRPr="00281D32">
        <w:rPr>
          <w:rFonts w:cs="Open Sans"/>
          <w:color w:val="000000"/>
          <w:szCs w:val="28"/>
        </w:rPr>
        <w:t>белом цвете или на тон светлее подложки.</w:t>
      </w:r>
    </w:p>
    <w:p w:rsidR="00B72020" w:rsidRDefault="0043742C" w:rsidP="00B72020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0C2720">
        <w:rPr>
          <w:rFonts w:cs="Open Sans"/>
          <w:color w:val="000000"/>
          <w:szCs w:val="28"/>
        </w:rPr>
        <w:t>Знак НПО и Дерев</w:t>
      </w:r>
      <w:r w:rsidR="000C2720" w:rsidRPr="000C2720">
        <w:rPr>
          <w:rFonts w:cs="Open Sans"/>
          <w:color w:val="000000"/>
          <w:szCs w:val="28"/>
        </w:rPr>
        <w:t xml:space="preserve">о могут использоваться совместно, в этом случае </w:t>
      </w:r>
      <w:r w:rsidR="00C1583A">
        <w:rPr>
          <w:rFonts w:cs="Open Sans"/>
          <w:color w:val="000000"/>
          <w:szCs w:val="28"/>
        </w:rPr>
        <w:br/>
      </w:r>
      <w:r w:rsidR="000C2720" w:rsidRPr="000C2720">
        <w:rPr>
          <w:rFonts w:cs="Open Sans"/>
          <w:color w:val="000000"/>
          <w:szCs w:val="28"/>
        </w:rPr>
        <w:t xml:space="preserve">они </w:t>
      </w:r>
      <w:r w:rsidRPr="000C2720">
        <w:rPr>
          <w:rFonts w:cs="Open Sans"/>
          <w:color w:val="000000"/>
          <w:szCs w:val="28"/>
        </w:rPr>
        <w:t>размещаются на р</w:t>
      </w:r>
      <w:r w:rsidR="00397E3D">
        <w:rPr>
          <w:rFonts w:cs="Open Sans"/>
          <w:color w:val="000000"/>
          <w:szCs w:val="28"/>
        </w:rPr>
        <w:t>азных стенах или на расстоянии.</w:t>
      </w:r>
    </w:p>
    <w:p w:rsidR="003A4CA0" w:rsidRDefault="003A4CA0" w:rsidP="00403044">
      <w:pPr>
        <w:pStyle w:val="ab"/>
      </w:pPr>
    </w:p>
    <w:p w:rsidR="007C60BA" w:rsidRDefault="007C60BA" w:rsidP="001D25B7">
      <w:pPr>
        <w:pStyle w:val="10"/>
        <w:spacing w:after="0" w:line="360" w:lineRule="auto"/>
        <w:ind w:firstLine="708"/>
        <w:rPr>
          <w:rFonts w:cs="Open Sans"/>
          <w:b/>
          <w:color w:val="000000"/>
          <w:szCs w:val="28"/>
        </w:rPr>
      </w:pPr>
    </w:p>
    <w:p w:rsidR="000C2720" w:rsidRPr="00B72020" w:rsidRDefault="007323D8" w:rsidP="001D25B7">
      <w:pPr>
        <w:pStyle w:val="10"/>
        <w:spacing w:after="0" w:line="360" w:lineRule="auto"/>
        <w:ind w:firstLine="708"/>
        <w:rPr>
          <w:rFonts w:cs="Open Sans"/>
          <w:b/>
          <w:color w:val="000000"/>
          <w:szCs w:val="28"/>
        </w:rPr>
      </w:pPr>
      <w:r>
        <w:rPr>
          <w:rFonts w:cs="Open Sans"/>
          <w:b/>
          <w:color w:val="000000"/>
          <w:szCs w:val="28"/>
        </w:rPr>
        <w:lastRenderedPageBreak/>
        <w:t>7</w:t>
      </w:r>
      <w:r w:rsidR="00B72020" w:rsidRPr="00B72020">
        <w:rPr>
          <w:rFonts w:cs="Open Sans"/>
          <w:b/>
          <w:color w:val="000000"/>
          <w:szCs w:val="28"/>
        </w:rPr>
        <w:t>.5.</w:t>
      </w:r>
      <w:r w:rsidR="00B72020" w:rsidRPr="00B72020">
        <w:rPr>
          <w:rFonts w:cs="Open Sans"/>
          <w:b/>
          <w:color w:val="000000"/>
          <w:szCs w:val="28"/>
        </w:rPr>
        <w:tab/>
        <w:t>Навигационная табличка</w:t>
      </w:r>
    </w:p>
    <w:p w:rsidR="00D46B49" w:rsidRPr="00220038" w:rsidRDefault="00AC1B3E" w:rsidP="001D25B7">
      <w:pPr>
        <w:pStyle w:val="10"/>
        <w:spacing w:after="0" w:line="360" w:lineRule="auto"/>
        <w:ind w:firstLine="708"/>
        <w:rPr>
          <w:rFonts w:cs="Open Sans"/>
          <w:color w:val="000000"/>
          <w:szCs w:val="28"/>
        </w:rPr>
      </w:pPr>
      <w:r w:rsidRPr="00220038">
        <w:rPr>
          <w:rFonts w:cs="Open Sans"/>
          <w:color w:val="000000"/>
          <w:szCs w:val="28"/>
        </w:rPr>
        <w:t xml:space="preserve">При входе в </w:t>
      </w:r>
      <w:r w:rsidR="00820F0A">
        <w:rPr>
          <w:rFonts w:cs="Open Sans"/>
          <w:color w:val="000000"/>
          <w:szCs w:val="28"/>
        </w:rPr>
        <w:t>лаборатории</w:t>
      </w:r>
      <w:r w:rsidR="009C79CE">
        <w:rPr>
          <w:rFonts w:cs="Open Sans"/>
          <w:color w:val="000000"/>
          <w:szCs w:val="28"/>
        </w:rPr>
        <w:t xml:space="preserve"> Ц</w:t>
      </w:r>
      <w:r w:rsidRPr="00220038">
        <w:rPr>
          <w:rFonts w:cs="Open Sans"/>
          <w:color w:val="000000"/>
          <w:szCs w:val="28"/>
        </w:rPr>
        <w:t>ентра «Точка Роста» размещаются навигационные таблички с полноцветным</w:t>
      </w:r>
      <w:r w:rsidR="009F2486" w:rsidRPr="00220038">
        <w:rPr>
          <w:rFonts w:cs="Open Sans"/>
          <w:color w:val="000000"/>
          <w:szCs w:val="28"/>
        </w:rPr>
        <w:t xml:space="preserve"> (красный символ, черный логотип)</w:t>
      </w:r>
      <w:r w:rsidRPr="00220038">
        <w:rPr>
          <w:rFonts w:cs="Open Sans"/>
          <w:color w:val="000000"/>
          <w:szCs w:val="28"/>
        </w:rPr>
        <w:t xml:space="preserve"> фирменным знаком «Точка Роста» </w:t>
      </w:r>
      <w:r w:rsidR="009F2486" w:rsidRPr="00220038">
        <w:rPr>
          <w:rFonts w:cs="Open Sans"/>
          <w:color w:val="000000"/>
          <w:szCs w:val="28"/>
        </w:rPr>
        <w:t>на белом фоне.</w:t>
      </w:r>
    </w:p>
    <w:p w:rsidR="00220038" w:rsidRPr="00667528" w:rsidRDefault="002B01E0" w:rsidP="00403044">
      <w:pPr>
        <w:pStyle w:val="Pa6"/>
        <w:spacing w:line="36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-731520</wp:posOffset>
            </wp:positionH>
            <wp:positionV relativeFrom="margin">
              <wp:posOffset>3275330</wp:posOffset>
            </wp:positionV>
            <wp:extent cx="6447790" cy="2559050"/>
            <wp:effectExtent l="19050" t="0" r="0" b="0"/>
            <wp:wrapSquare wrapText="bothSides"/>
            <wp:docPr id="1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790" cy="255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0038" w:rsidRPr="006934C0">
        <w:rPr>
          <w:rFonts w:ascii="Times New Roman" w:hAnsi="Times New Roman"/>
          <w:color w:val="000000"/>
          <w:sz w:val="28"/>
          <w:szCs w:val="28"/>
        </w:rPr>
        <w:t>Технические характеристики</w:t>
      </w:r>
      <w:r w:rsidR="00220038">
        <w:rPr>
          <w:rFonts w:ascii="Times New Roman" w:hAnsi="Times New Roman"/>
          <w:color w:val="000000"/>
          <w:sz w:val="28"/>
          <w:szCs w:val="28"/>
        </w:rPr>
        <w:t xml:space="preserve"> навигационной таблички: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3"/>
        <w:gridCol w:w="8048"/>
      </w:tblGrid>
      <w:tr w:rsidR="00220038" w:rsidRPr="004575BC" w:rsidTr="007C60BA">
        <w:tc>
          <w:tcPr>
            <w:tcW w:w="1523" w:type="dxa"/>
          </w:tcPr>
          <w:p w:rsidR="00220038" w:rsidRPr="004575BC" w:rsidRDefault="00220038" w:rsidP="004575BC">
            <w:pPr>
              <w:pStyle w:val="Default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575BC">
              <w:rPr>
                <w:rFonts w:ascii="Times New Roman" w:hAnsi="Times New Roman" w:cs="Times New Roman"/>
                <w:sz w:val="28"/>
                <w:szCs w:val="28"/>
              </w:rPr>
              <w:t>размер</w:t>
            </w:r>
          </w:p>
        </w:tc>
        <w:tc>
          <w:tcPr>
            <w:tcW w:w="8048" w:type="dxa"/>
          </w:tcPr>
          <w:p w:rsidR="00220038" w:rsidRPr="004575BC" w:rsidRDefault="00220038" w:rsidP="004575BC">
            <w:pPr>
              <w:pStyle w:val="Pa8"/>
              <w:spacing w:before="40" w:line="360" w:lineRule="auto"/>
              <w:ind w:left="34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575BC">
              <w:rPr>
                <w:rFonts w:ascii="Times New Roman" w:hAnsi="Times New Roman"/>
                <w:color w:val="000000"/>
                <w:sz w:val="28"/>
                <w:szCs w:val="28"/>
              </w:rPr>
              <w:t>180х300 мм</w:t>
            </w:r>
          </w:p>
        </w:tc>
      </w:tr>
      <w:tr w:rsidR="00220038" w:rsidRPr="004575BC" w:rsidTr="007C60BA">
        <w:tc>
          <w:tcPr>
            <w:tcW w:w="1523" w:type="dxa"/>
          </w:tcPr>
          <w:p w:rsidR="00220038" w:rsidRPr="004575BC" w:rsidRDefault="00220038" w:rsidP="004575BC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 w:rsidRPr="004575BC">
              <w:rPr>
                <w:rFonts w:ascii="Times New Roman" w:hAnsi="Times New Roman" w:cs="Times New Roman"/>
                <w:sz w:val="28"/>
                <w:szCs w:val="28"/>
              </w:rPr>
              <w:t>материал</w:t>
            </w:r>
          </w:p>
        </w:tc>
        <w:tc>
          <w:tcPr>
            <w:tcW w:w="8048" w:type="dxa"/>
          </w:tcPr>
          <w:p w:rsidR="00220038" w:rsidRPr="004575BC" w:rsidRDefault="00220038" w:rsidP="004575BC">
            <w:pPr>
              <w:pStyle w:val="10"/>
              <w:spacing w:after="0" w:line="360" w:lineRule="auto"/>
              <w:ind w:firstLine="0"/>
              <w:rPr>
                <w:color w:val="000000"/>
                <w:szCs w:val="28"/>
              </w:rPr>
            </w:pPr>
            <w:r w:rsidRPr="004575BC">
              <w:rPr>
                <w:color w:val="000000"/>
                <w:szCs w:val="28"/>
              </w:rPr>
              <w:t>ПВХ (толщина 3–5 мм) с печатью и защитной ламинацией</w:t>
            </w:r>
          </w:p>
        </w:tc>
      </w:tr>
      <w:tr w:rsidR="00220038" w:rsidRPr="004575BC" w:rsidTr="007C60BA">
        <w:tc>
          <w:tcPr>
            <w:tcW w:w="1523" w:type="dxa"/>
          </w:tcPr>
          <w:p w:rsidR="00220038" w:rsidRPr="004575BC" w:rsidRDefault="00220038" w:rsidP="004575BC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 w:rsidRPr="004575BC">
              <w:rPr>
                <w:rFonts w:ascii="Times New Roman" w:hAnsi="Times New Roman" w:cs="Times New Roman"/>
                <w:sz w:val="28"/>
                <w:szCs w:val="28"/>
              </w:rPr>
              <w:t>крепления</w:t>
            </w:r>
          </w:p>
        </w:tc>
        <w:tc>
          <w:tcPr>
            <w:tcW w:w="8048" w:type="dxa"/>
          </w:tcPr>
          <w:p w:rsidR="00220038" w:rsidRPr="004575BC" w:rsidRDefault="00220038" w:rsidP="004575BC">
            <w:pPr>
              <w:pStyle w:val="10"/>
              <w:spacing w:after="0" w:line="360" w:lineRule="auto"/>
              <w:ind w:firstLine="0"/>
              <w:rPr>
                <w:color w:val="000000"/>
                <w:szCs w:val="28"/>
              </w:rPr>
            </w:pPr>
            <w:r w:rsidRPr="004575BC">
              <w:rPr>
                <w:color w:val="000000"/>
                <w:szCs w:val="28"/>
              </w:rPr>
              <w:t>на скрытых дистанционных держателях или вплотную к стене</w:t>
            </w:r>
          </w:p>
        </w:tc>
      </w:tr>
    </w:tbl>
    <w:p w:rsidR="00220038" w:rsidRPr="000C2720" w:rsidRDefault="00220038" w:rsidP="009C79CE">
      <w:pPr>
        <w:pStyle w:val="10"/>
        <w:spacing w:before="720" w:after="0" w:line="360" w:lineRule="auto"/>
        <w:ind w:firstLine="0"/>
        <w:jc w:val="center"/>
        <w:rPr>
          <w:rFonts w:cs="Open Sans"/>
          <w:color w:val="000000"/>
          <w:szCs w:val="28"/>
        </w:rPr>
      </w:pPr>
    </w:p>
    <w:sectPr w:rsidR="00220038" w:rsidRPr="000C2720" w:rsidSect="009C163D">
      <w:headerReference w:type="default" r:id="rId3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E0CD7" w:rsidRDefault="001E0CD7" w:rsidP="006B72F0">
      <w:pPr>
        <w:spacing w:after="0" w:line="240" w:lineRule="auto"/>
      </w:pPr>
      <w:r>
        <w:separator/>
      </w:r>
    </w:p>
  </w:endnote>
  <w:endnote w:type="continuationSeparator" w:id="0">
    <w:p w:rsidR="001E0CD7" w:rsidRDefault="001E0CD7" w:rsidP="006B72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Open Sans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E0CD7" w:rsidRDefault="001E0CD7" w:rsidP="006B72F0">
      <w:pPr>
        <w:spacing w:after="0" w:line="240" w:lineRule="auto"/>
      </w:pPr>
      <w:r>
        <w:separator/>
      </w:r>
    </w:p>
  </w:footnote>
  <w:footnote w:type="continuationSeparator" w:id="0">
    <w:p w:rsidR="001E0CD7" w:rsidRDefault="001E0CD7" w:rsidP="006B72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72F0" w:rsidRDefault="006B72F0" w:rsidP="0057589D">
    <w:pPr>
      <w:pStyle w:val="a3"/>
      <w:jc w:val="center"/>
    </w:pPr>
    <w:r w:rsidRPr="00B26BA1">
      <w:rPr>
        <w:rFonts w:ascii="Times New Roman" w:hAnsi="Times New Roman"/>
        <w:sz w:val="28"/>
        <w:szCs w:val="28"/>
      </w:rPr>
      <w:fldChar w:fldCharType="begin"/>
    </w:r>
    <w:r w:rsidRPr="00B26BA1">
      <w:rPr>
        <w:rFonts w:ascii="Times New Roman" w:hAnsi="Times New Roman"/>
        <w:sz w:val="28"/>
        <w:szCs w:val="28"/>
      </w:rPr>
      <w:instrText xml:space="preserve"> PAGE   \* MERGEFORMAT </w:instrText>
    </w:r>
    <w:r w:rsidRPr="00B26BA1">
      <w:rPr>
        <w:rFonts w:ascii="Times New Roman" w:hAnsi="Times New Roman"/>
        <w:sz w:val="28"/>
        <w:szCs w:val="28"/>
      </w:rPr>
      <w:fldChar w:fldCharType="separate"/>
    </w:r>
    <w:r w:rsidR="002B01E0">
      <w:rPr>
        <w:rFonts w:ascii="Times New Roman" w:hAnsi="Times New Roman"/>
        <w:noProof/>
        <w:sz w:val="28"/>
        <w:szCs w:val="28"/>
      </w:rPr>
      <w:t>3</w:t>
    </w:r>
    <w:r w:rsidRPr="00B26BA1">
      <w:rPr>
        <w:rFonts w:ascii="Times New Roman" w:hAnsi="Times New Roman"/>
        <w:sz w:val="28"/>
        <w:szCs w:val="28"/>
      </w:rPr>
      <w:fldChar w:fldCharType="end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CD7D82"/>
    <w:multiLevelType w:val="hybridMultilevel"/>
    <w:tmpl w:val="9312AAE6"/>
    <w:styleLink w:val="1"/>
    <w:lvl w:ilvl="0" w:tplc="C70CC408">
      <w:start w:val="1"/>
      <w:numFmt w:val="decimal"/>
      <w:lvlText w:val="%1."/>
      <w:lvlJc w:val="left"/>
      <w:pPr>
        <w:tabs>
          <w:tab w:val="num" w:pos="1416"/>
        </w:tabs>
        <w:ind w:left="707" w:firstLine="2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D34CF4C">
      <w:start w:val="1"/>
      <w:numFmt w:val="lowerLetter"/>
      <w:lvlText w:val="%2."/>
      <w:lvlJc w:val="left"/>
      <w:pPr>
        <w:tabs>
          <w:tab w:val="num" w:pos="1429"/>
        </w:tabs>
        <w:ind w:left="720" w:firstLine="1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1DA84C2">
      <w:start w:val="1"/>
      <w:numFmt w:val="lowerRoman"/>
      <w:lvlText w:val="%3."/>
      <w:lvlJc w:val="left"/>
      <w:pPr>
        <w:tabs>
          <w:tab w:val="num" w:pos="2149"/>
        </w:tabs>
        <w:ind w:left="1440" w:firstLine="66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A961294">
      <w:start w:val="1"/>
      <w:numFmt w:val="decimal"/>
      <w:lvlText w:val="%4."/>
      <w:lvlJc w:val="left"/>
      <w:pPr>
        <w:tabs>
          <w:tab w:val="num" w:pos="2869"/>
        </w:tabs>
        <w:ind w:left="2160" w:firstLine="3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C98FB98">
      <w:start w:val="1"/>
      <w:numFmt w:val="lowerLetter"/>
      <w:lvlText w:val="%5."/>
      <w:lvlJc w:val="left"/>
      <w:pPr>
        <w:tabs>
          <w:tab w:val="num" w:pos="3589"/>
        </w:tabs>
        <w:ind w:left="2880" w:firstLine="5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F5C2294">
      <w:start w:val="1"/>
      <w:numFmt w:val="lowerRoman"/>
      <w:lvlText w:val="%6."/>
      <w:lvlJc w:val="left"/>
      <w:pPr>
        <w:tabs>
          <w:tab w:val="num" w:pos="4309"/>
        </w:tabs>
        <w:ind w:left="3600" w:firstLine="102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B162DB0">
      <w:start w:val="1"/>
      <w:numFmt w:val="decimal"/>
      <w:lvlText w:val="%7."/>
      <w:lvlJc w:val="left"/>
      <w:pPr>
        <w:tabs>
          <w:tab w:val="num" w:pos="5029"/>
        </w:tabs>
        <w:ind w:left="4320" w:firstLine="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1DCA1BA">
      <w:start w:val="1"/>
      <w:numFmt w:val="lowerLetter"/>
      <w:lvlText w:val="%8."/>
      <w:lvlJc w:val="left"/>
      <w:pPr>
        <w:tabs>
          <w:tab w:val="num" w:pos="5749"/>
        </w:tabs>
        <w:ind w:left="5040" w:firstLine="86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69AA7C8">
      <w:start w:val="1"/>
      <w:numFmt w:val="lowerRoman"/>
      <w:lvlText w:val="%9."/>
      <w:lvlJc w:val="left"/>
      <w:pPr>
        <w:tabs>
          <w:tab w:val="num" w:pos="6469"/>
        </w:tabs>
        <w:ind w:left="5760" w:firstLine="13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nsid w:val="20DF37CB"/>
    <w:multiLevelType w:val="multilevel"/>
    <w:tmpl w:val="CFBE42D2"/>
    <w:lvl w:ilvl="0">
      <w:start w:val="5"/>
      <w:numFmt w:val="decimal"/>
      <w:lvlText w:val="%1."/>
      <w:lvlJc w:val="left"/>
      <w:pPr>
        <w:ind w:left="1069" w:hanging="360"/>
      </w:pPr>
      <w:rPr>
        <w:rFonts w:hint="default"/>
        <w:color w:val="000000"/>
      </w:rPr>
    </w:lvl>
    <w:lvl w:ilvl="1">
      <w:start w:val="4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">
    <w:nsid w:val="44121AD6"/>
    <w:multiLevelType w:val="multilevel"/>
    <w:tmpl w:val="142E98D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">
    <w:nsid w:val="55920510"/>
    <w:multiLevelType w:val="hybridMultilevel"/>
    <w:tmpl w:val="9312AAE6"/>
    <w:numStyleLink w:val="1"/>
  </w:abstractNum>
  <w:abstractNum w:abstractNumId="4">
    <w:nsid w:val="62A066E8"/>
    <w:multiLevelType w:val="hybridMultilevel"/>
    <w:tmpl w:val="9312AAE6"/>
    <w:lvl w:ilvl="0" w:tplc="0C8A5FEA">
      <w:start w:val="1"/>
      <w:numFmt w:val="decimal"/>
      <w:lvlText w:val="%1."/>
      <w:lvlJc w:val="left"/>
      <w:pPr>
        <w:tabs>
          <w:tab w:val="num" w:pos="1416"/>
        </w:tabs>
        <w:ind w:left="707" w:firstLine="2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A0C5A96">
      <w:start w:val="1"/>
      <w:numFmt w:val="lowerLetter"/>
      <w:lvlText w:val="%2."/>
      <w:lvlJc w:val="left"/>
      <w:pPr>
        <w:tabs>
          <w:tab w:val="num" w:pos="1429"/>
        </w:tabs>
        <w:ind w:left="720" w:firstLine="1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9EAF99A">
      <w:start w:val="1"/>
      <w:numFmt w:val="lowerRoman"/>
      <w:lvlText w:val="%3."/>
      <w:lvlJc w:val="left"/>
      <w:pPr>
        <w:tabs>
          <w:tab w:val="num" w:pos="2149"/>
        </w:tabs>
        <w:ind w:left="1440" w:firstLine="66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5DCB324">
      <w:start w:val="1"/>
      <w:numFmt w:val="decimal"/>
      <w:lvlText w:val="%4."/>
      <w:lvlJc w:val="left"/>
      <w:pPr>
        <w:tabs>
          <w:tab w:val="num" w:pos="2869"/>
        </w:tabs>
        <w:ind w:left="2160" w:firstLine="3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07C79A6">
      <w:start w:val="1"/>
      <w:numFmt w:val="lowerLetter"/>
      <w:lvlText w:val="%5."/>
      <w:lvlJc w:val="left"/>
      <w:pPr>
        <w:tabs>
          <w:tab w:val="num" w:pos="3589"/>
        </w:tabs>
        <w:ind w:left="2880" w:firstLine="5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1280100">
      <w:start w:val="1"/>
      <w:numFmt w:val="lowerRoman"/>
      <w:lvlText w:val="%6."/>
      <w:lvlJc w:val="left"/>
      <w:pPr>
        <w:tabs>
          <w:tab w:val="num" w:pos="4309"/>
        </w:tabs>
        <w:ind w:left="3600" w:firstLine="102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8AEA024">
      <w:start w:val="1"/>
      <w:numFmt w:val="decimal"/>
      <w:lvlText w:val="%7."/>
      <w:lvlJc w:val="left"/>
      <w:pPr>
        <w:tabs>
          <w:tab w:val="num" w:pos="5029"/>
        </w:tabs>
        <w:ind w:left="4320" w:firstLine="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F7CF0D0">
      <w:start w:val="1"/>
      <w:numFmt w:val="lowerLetter"/>
      <w:lvlText w:val="%8."/>
      <w:lvlJc w:val="left"/>
      <w:pPr>
        <w:tabs>
          <w:tab w:val="num" w:pos="5749"/>
        </w:tabs>
        <w:ind w:left="5040" w:firstLine="86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B860F0C">
      <w:start w:val="1"/>
      <w:numFmt w:val="lowerRoman"/>
      <w:lvlText w:val="%9."/>
      <w:lvlJc w:val="left"/>
      <w:pPr>
        <w:tabs>
          <w:tab w:val="num" w:pos="6469"/>
        </w:tabs>
        <w:ind w:left="5760" w:firstLine="138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C0A18"/>
    <w:rsid w:val="00000205"/>
    <w:rsid w:val="000008C9"/>
    <w:rsid w:val="000065E5"/>
    <w:rsid w:val="00052EFC"/>
    <w:rsid w:val="000641FD"/>
    <w:rsid w:val="00070C44"/>
    <w:rsid w:val="00073CE4"/>
    <w:rsid w:val="00086635"/>
    <w:rsid w:val="000B3100"/>
    <w:rsid w:val="000B408C"/>
    <w:rsid w:val="000C2720"/>
    <w:rsid w:val="000C3CF9"/>
    <w:rsid w:val="000E35DE"/>
    <w:rsid w:val="000E65F9"/>
    <w:rsid w:val="000F4FE5"/>
    <w:rsid w:val="00103082"/>
    <w:rsid w:val="001031C1"/>
    <w:rsid w:val="0011498B"/>
    <w:rsid w:val="001203A9"/>
    <w:rsid w:val="00122A37"/>
    <w:rsid w:val="00126210"/>
    <w:rsid w:val="00137F77"/>
    <w:rsid w:val="001410DD"/>
    <w:rsid w:val="0014433B"/>
    <w:rsid w:val="00171613"/>
    <w:rsid w:val="001741E8"/>
    <w:rsid w:val="0017685A"/>
    <w:rsid w:val="001810A5"/>
    <w:rsid w:val="001919F5"/>
    <w:rsid w:val="00191CED"/>
    <w:rsid w:val="0019744C"/>
    <w:rsid w:val="001B2535"/>
    <w:rsid w:val="001B3D2D"/>
    <w:rsid w:val="001B5487"/>
    <w:rsid w:val="001C6EF5"/>
    <w:rsid w:val="001D25B7"/>
    <w:rsid w:val="001E0CD7"/>
    <w:rsid w:val="001E234B"/>
    <w:rsid w:val="001E5058"/>
    <w:rsid w:val="00205FA3"/>
    <w:rsid w:val="00213B83"/>
    <w:rsid w:val="00220038"/>
    <w:rsid w:val="00254512"/>
    <w:rsid w:val="002701FD"/>
    <w:rsid w:val="00271047"/>
    <w:rsid w:val="00272CDD"/>
    <w:rsid w:val="00275157"/>
    <w:rsid w:val="00281D32"/>
    <w:rsid w:val="002852D6"/>
    <w:rsid w:val="002A3D18"/>
    <w:rsid w:val="002A5FB6"/>
    <w:rsid w:val="002A6D4D"/>
    <w:rsid w:val="002B01E0"/>
    <w:rsid w:val="002B0FDE"/>
    <w:rsid w:val="002C0A18"/>
    <w:rsid w:val="002C7B8A"/>
    <w:rsid w:val="002D59BE"/>
    <w:rsid w:val="002D7DF4"/>
    <w:rsid w:val="002E1045"/>
    <w:rsid w:val="002F081F"/>
    <w:rsid w:val="002F2DCD"/>
    <w:rsid w:val="00301410"/>
    <w:rsid w:val="003169FB"/>
    <w:rsid w:val="003441BD"/>
    <w:rsid w:val="00344D96"/>
    <w:rsid w:val="003607EE"/>
    <w:rsid w:val="003653C7"/>
    <w:rsid w:val="0037202E"/>
    <w:rsid w:val="003812D6"/>
    <w:rsid w:val="00381CAB"/>
    <w:rsid w:val="00392940"/>
    <w:rsid w:val="003948BE"/>
    <w:rsid w:val="00397E3D"/>
    <w:rsid w:val="003A4CA0"/>
    <w:rsid w:val="003C0028"/>
    <w:rsid w:val="003C78EF"/>
    <w:rsid w:val="003D07BE"/>
    <w:rsid w:val="003D73B5"/>
    <w:rsid w:val="003E6A4D"/>
    <w:rsid w:val="003E6A68"/>
    <w:rsid w:val="003F709C"/>
    <w:rsid w:val="00403044"/>
    <w:rsid w:val="00403CF5"/>
    <w:rsid w:val="00414893"/>
    <w:rsid w:val="0041533C"/>
    <w:rsid w:val="0041679B"/>
    <w:rsid w:val="0042598A"/>
    <w:rsid w:val="00425B50"/>
    <w:rsid w:val="00432143"/>
    <w:rsid w:val="004349B1"/>
    <w:rsid w:val="0043742C"/>
    <w:rsid w:val="00445800"/>
    <w:rsid w:val="00452EB2"/>
    <w:rsid w:val="004575BC"/>
    <w:rsid w:val="004736F6"/>
    <w:rsid w:val="0048010B"/>
    <w:rsid w:val="004901C5"/>
    <w:rsid w:val="004A7562"/>
    <w:rsid w:val="004B5A59"/>
    <w:rsid w:val="004C78D3"/>
    <w:rsid w:val="004D0218"/>
    <w:rsid w:val="004D179E"/>
    <w:rsid w:val="004D70D5"/>
    <w:rsid w:val="00510847"/>
    <w:rsid w:val="00525600"/>
    <w:rsid w:val="0053232A"/>
    <w:rsid w:val="00533BE2"/>
    <w:rsid w:val="00537614"/>
    <w:rsid w:val="00537C92"/>
    <w:rsid w:val="00544390"/>
    <w:rsid w:val="0055074D"/>
    <w:rsid w:val="00567570"/>
    <w:rsid w:val="0057589D"/>
    <w:rsid w:val="0057641A"/>
    <w:rsid w:val="00592DB4"/>
    <w:rsid w:val="005A7C07"/>
    <w:rsid w:val="005D4BD3"/>
    <w:rsid w:val="005D5853"/>
    <w:rsid w:val="005F1C67"/>
    <w:rsid w:val="006077CB"/>
    <w:rsid w:val="00625345"/>
    <w:rsid w:val="006548F9"/>
    <w:rsid w:val="00664C84"/>
    <w:rsid w:val="00667528"/>
    <w:rsid w:val="00677153"/>
    <w:rsid w:val="006809B5"/>
    <w:rsid w:val="00687937"/>
    <w:rsid w:val="006934C0"/>
    <w:rsid w:val="006B72F0"/>
    <w:rsid w:val="006C2EAD"/>
    <w:rsid w:val="006C4EFF"/>
    <w:rsid w:val="006C7144"/>
    <w:rsid w:val="006C780C"/>
    <w:rsid w:val="006C7FD2"/>
    <w:rsid w:val="006D7A16"/>
    <w:rsid w:val="006E4371"/>
    <w:rsid w:val="006F0184"/>
    <w:rsid w:val="006F7920"/>
    <w:rsid w:val="006F7A9F"/>
    <w:rsid w:val="00703C81"/>
    <w:rsid w:val="00721DA9"/>
    <w:rsid w:val="007323D8"/>
    <w:rsid w:val="0073428A"/>
    <w:rsid w:val="00734873"/>
    <w:rsid w:val="00765E4A"/>
    <w:rsid w:val="00770B35"/>
    <w:rsid w:val="0078386A"/>
    <w:rsid w:val="00792573"/>
    <w:rsid w:val="007973D2"/>
    <w:rsid w:val="007A318D"/>
    <w:rsid w:val="007B680C"/>
    <w:rsid w:val="007C21E6"/>
    <w:rsid w:val="007C60BA"/>
    <w:rsid w:val="007C6A84"/>
    <w:rsid w:val="007D56DE"/>
    <w:rsid w:val="007D5BCA"/>
    <w:rsid w:val="007E3A10"/>
    <w:rsid w:val="008004E2"/>
    <w:rsid w:val="00806AC8"/>
    <w:rsid w:val="00820F0A"/>
    <w:rsid w:val="00836E97"/>
    <w:rsid w:val="00837617"/>
    <w:rsid w:val="0084555C"/>
    <w:rsid w:val="008544D7"/>
    <w:rsid w:val="00862D67"/>
    <w:rsid w:val="00863162"/>
    <w:rsid w:val="00864934"/>
    <w:rsid w:val="00870F7A"/>
    <w:rsid w:val="00883E1B"/>
    <w:rsid w:val="008950B3"/>
    <w:rsid w:val="008A318A"/>
    <w:rsid w:val="008B3397"/>
    <w:rsid w:val="008C7165"/>
    <w:rsid w:val="008E1C7B"/>
    <w:rsid w:val="008E57CF"/>
    <w:rsid w:val="008E7203"/>
    <w:rsid w:val="008E7496"/>
    <w:rsid w:val="008E7A5D"/>
    <w:rsid w:val="008F0681"/>
    <w:rsid w:val="008F5F08"/>
    <w:rsid w:val="009034AB"/>
    <w:rsid w:val="00930474"/>
    <w:rsid w:val="00933148"/>
    <w:rsid w:val="009366F4"/>
    <w:rsid w:val="00937D3B"/>
    <w:rsid w:val="0094148E"/>
    <w:rsid w:val="0094670A"/>
    <w:rsid w:val="00950539"/>
    <w:rsid w:val="00951289"/>
    <w:rsid w:val="00962ACC"/>
    <w:rsid w:val="00967F91"/>
    <w:rsid w:val="00972B7D"/>
    <w:rsid w:val="00981F05"/>
    <w:rsid w:val="00984467"/>
    <w:rsid w:val="009857DC"/>
    <w:rsid w:val="009A1314"/>
    <w:rsid w:val="009C05F8"/>
    <w:rsid w:val="009C163D"/>
    <w:rsid w:val="009C2101"/>
    <w:rsid w:val="009C2771"/>
    <w:rsid w:val="009C79CE"/>
    <w:rsid w:val="009C7F3B"/>
    <w:rsid w:val="009D2BBF"/>
    <w:rsid w:val="009D6439"/>
    <w:rsid w:val="009E28D7"/>
    <w:rsid w:val="009F0F4C"/>
    <w:rsid w:val="009F2486"/>
    <w:rsid w:val="00A05888"/>
    <w:rsid w:val="00A1437C"/>
    <w:rsid w:val="00A16CA5"/>
    <w:rsid w:val="00A17C52"/>
    <w:rsid w:val="00A20708"/>
    <w:rsid w:val="00A41899"/>
    <w:rsid w:val="00A55CD5"/>
    <w:rsid w:val="00A73589"/>
    <w:rsid w:val="00A8153B"/>
    <w:rsid w:val="00A94022"/>
    <w:rsid w:val="00A96582"/>
    <w:rsid w:val="00AA71D8"/>
    <w:rsid w:val="00AB1D7A"/>
    <w:rsid w:val="00AC1B3E"/>
    <w:rsid w:val="00AF0D76"/>
    <w:rsid w:val="00AF2619"/>
    <w:rsid w:val="00AF430E"/>
    <w:rsid w:val="00AF4FA0"/>
    <w:rsid w:val="00AF65CA"/>
    <w:rsid w:val="00AF6F68"/>
    <w:rsid w:val="00B02232"/>
    <w:rsid w:val="00B1330B"/>
    <w:rsid w:val="00B1370E"/>
    <w:rsid w:val="00B1517C"/>
    <w:rsid w:val="00B162A8"/>
    <w:rsid w:val="00B219DE"/>
    <w:rsid w:val="00B26BA1"/>
    <w:rsid w:val="00B31622"/>
    <w:rsid w:val="00B40434"/>
    <w:rsid w:val="00B40CDA"/>
    <w:rsid w:val="00B412E4"/>
    <w:rsid w:val="00B512EB"/>
    <w:rsid w:val="00B54B52"/>
    <w:rsid w:val="00B633F9"/>
    <w:rsid w:val="00B72020"/>
    <w:rsid w:val="00B81B7D"/>
    <w:rsid w:val="00B912BA"/>
    <w:rsid w:val="00B934C0"/>
    <w:rsid w:val="00BA2B60"/>
    <w:rsid w:val="00BB16E3"/>
    <w:rsid w:val="00BC1B63"/>
    <w:rsid w:val="00BD73D3"/>
    <w:rsid w:val="00BF7523"/>
    <w:rsid w:val="00BF778A"/>
    <w:rsid w:val="00C05E4C"/>
    <w:rsid w:val="00C1583A"/>
    <w:rsid w:val="00C3025D"/>
    <w:rsid w:val="00C30C20"/>
    <w:rsid w:val="00C34CDA"/>
    <w:rsid w:val="00C403DA"/>
    <w:rsid w:val="00C62D4C"/>
    <w:rsid w:val="00C65FE8"/>
    <w:rsid w:val="00C732E8"/>
    <w:rsid w:val="00C742B0"/>
    <w:rsid w:val="00C74A73"/>
    <w:rsid w:val="00C81E07"/>
    <w:rsid w:val="00CA33E1"/>
    <w:rsid w:val="00CC2092"/>
    <w:rsid w:val="00CC5B77"/>
    <w:rsid w:val="00CD439C"/>
    <w:rsid w:val="00CE1AB3"/>
    <w:rsid w:val="00CE674A"/>
    <w:rsid w:val="00D10B71"/>
    <w:rsid w:val="00D14D58"/>
    <w:rsid w:val="00D17F9D"/>
    <w:rsid w:val="00D45F8A"/>
    <w:rsid w:val="00D46B49"/>
    <w:rsid w:val="00D4767C"/>
    <w:rsid w:val="00D51FAA"/>
    <w:rsid w:val="00D5462E"/>
    <w:rsid w:val="00D609FF"/>
    <w:rsid w:val="00D7432B"/>
    <w:rsid w:val="00D76920"/>
    <w:rsid w:val="00D8339B"/>
    <w:rsid w:val="00D837DF"/>
    <w:rsid w:val="00D83D75"/>
    <w:rsid w:val="00D86DFF"/>
    <w:rsid w:val="00DA544A"/>
    <w:rsid w:val="00DB4C09"/>
    <w:rsid w:val="00DB6AC4"/>
    <w:rsid w:val="00DC0137"/>
    <w:rsid w:val="00DC0E69"/>
    <w:rsid w:val="00DC2A5B"/>
    <w:rsid w:val="00DC2A73"/>
    <w:rsid w:val="00DE2215"/>
    <w:rsid w:val="00DE221F"/>
    <w:rsid w:val="00DF1A37"/>
    <w:rsid w:val="00DF1E0D"/>
    <w:rsid w:val="00E11DC9"/>
    <w:rsid w:val="00E128D6"/>
    <w:rsid w:val="00E176B6"/>
    <w:rsid w:val="00E26EBD"/>
    <w:rsid w:val="00E31CE8"/>
    <w:rsid w:val="00E4637F"/>
    <w:rsid w:val="00E47AA0"/>
    <w:rsid w:val="00E50549"/>
    <w:rsid w:val="00E6299C"/>
    <w:rsid w:val="00E634CB"/>
    <w:rsid w:val="00E67D76"/>
    <w:rsid w:val="00E840BC"/>
    <w:rsid w:val="00E91166"/>
    <w:rsid w:val="00E94516"/>
    <w:rsid w:val="00E977B3"/>
    <w:rsid w:val="00EA321D"/>
    <w:rsid w:val="00EC403E"/>
    <w:rsid w:val="00ED15BC"/>
    <w:rsid w:val="00ED2671"/>
    <w:rsid w:val="00EE29E8"/>
    <w:rsid w:val="00F06B89"/>
    <w:rsid w:val="00F15006"/>
    <w:rsid w:val="00F32A44"/>
    <w:rsid w:val="00F34A89"/>
    <w:rsid w:val="00F40C62"/>
    <w:rsid w:val="00F5467D"/>
    <w:rsid w:val="00F55A12"/>
    <w:rsid w:val="00F6113C"/>
    <w:rsid w:val="00F611B8"/>
    <w:rsid w:val="00F61B24"/>
    <w:rsid w:val="00F72F79"/>
    <w:rsid w:val="00F73E12"/>
    <w:rsid w:val="00F862CF"/>
    <w:rsid w:val="00F90B99"/>
    <w:rsid w:val="00FD2533"/>
    <w:rsid w:val="00FE39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_x0000_s1026"/>
        <o:r id="V:Rule2" type="connector" idref="#_x0000_s1036"/>
        <o:r id="V:Rule3" type="connector" idref="#_x0000_s1058"/>
        <o:r id="V:Rule4" type="connector" idref="#_x0000_s1059"/>
        <o:r id="V:Rule5" type="connector" idref="#_x0000_s1119"/>
        <o:r id="V:Rule6" type="connector" idref="#_x0000_s1121"/>
        <o:r id="V:Rule7" type="connector" idref="#_x0000_s1123"/>
        <o:r id="V:Rule8" type="connector" idref="#_x0000_s1125"/>
        <o:r id="V:Rule9" type="connector" idref="#_x0000_s1127"/>
        <o:r id="V:Rule10" type="connector" idref="#_x0000_s1129"/>
        <o:r id="V:Rule11" type="connector" idref="#_x0000_s1131"/>
        <o:r id="V:Rule12" type="connector" idref="#_x0000_s1133"/>
        <o:r id="V:Rule13" type="connector" idref="#_x0000_s1135"/>
        <o:r id="V:Rule14" type="connector" idref="#_x0000_s1137"/>
        <o:r id="V:Rule15" type="connector" idref="#_x0000_s114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0A18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Абзац1"/>
    <w:basedOn w:val="a"/>
    <w:rsid w:val="002C0A18"/>
    <w:pPr>
      <w:spacing w:after="60" w:line="360" w:lineRule="exact"/>
      <w:ind w:firstLine="709"/>
      <w:jc w:val="both"/>
    </w:pPr>
    <w:rPr>
      <w:rFonts w:ascii="Times New Roman" w:eastAsia="Times New Roman" w:hAnsi="Times New Roman"/>
      <w:sz w:val="28"/>
      <w:szCs w:val="20"/>
      <w:lang w:eastAsia="ar-SA"/>
    </w:rPr>
  </w:style>
  <w:style w:type="paragraph" w:styleId="a3">
    <w:name w:val="header"/>
    <w:basedOn w:val="a"/>
    <w:link w:val="a4"/>
    <w:uiPriority w:val="99"/>
    <w:unhideWhenUsed/>
    <w:rsid w:val="006B72F0"/>
    <w:pPr>
      <w:tabs>
        <w:tab w:val="center" w:pos="4677"/>
        <w:tab w:val="right" w:pos="9355"/>
      </w:tabs>
    </w:pPr>
    <w:rPr>
      <w:lang/>
    </w:rPr>
  </w:style>
  <w:style w:type="character" w:customStyle="1" w:styleId="a4">
    <w:name w:val="Верхний колонтитул Знак"/>
    <w:link w:val="a3"/>
    <w:uiPriority w:val="99"/>
    <w:rsid w:val="006B72F0"/>
    <w:rPr>
      <w:sz w:val="22"/>
      <w:szCs w:val="22"/>
      <w:lang w:eastAsia="en-US"/>
    </w:rPr>
  </w:style>
  <w:style w:type="paragraph" w:styleId="a5">
    <w:name w:val="footer"/>
    <w:basedOn w:val="a"/>
    <w:link w:val="a6"/>
    <w:uiPriority w:val="99"/>
    <w:unhideWhenUsed/>
    <w:rsid w:val="006B72F0"/>
    <w:pPr>
      <w:tabs>
        <w:tab w:val="center" w:pos="4677"/>
        <w:tab w:val="right" w:pos="9355"/>
      </w:tabs>
    </w:pPr>
    <w:rPr>
      <w:lang/>
    </w:rPr>
  </w:style>
  <w:style w:type="character" w:customStyle="1" w:styleId="a6">
    <w:name w:val="Нижний колонтитул Знак"/>
    <w:link w:val="a5"/>
    <w:uiPriority w:val="99"/>
    <w:rsid w:val="006B72F0"/>
    <w:rPr>
      <w:sz w:val="22"/>
      <w:szCs w:val="22"/>
      <w:lang w:eastAsia="en-US"/>
    </w:rPr>
  </w:style>
  <w:style w:type="paragraph" w:customStyle="1" w:styleId="Default">
    <w:name w:val="Default"/>
    <w:rsid w:val="00BC1B63"/>
    <w:pPr>
      <w:autoSpaceDE w:val="0"/>
      <w:autoSpaceDN w:val="0"/>
      <w:adjustRightInd w:val="0"/>
    </w:pPr>
    <w:rPr>
      <w:rFonts w:ascii="Open Sans" w:hAnsi="Open Sans" w:cs="Open Sans"/>
      <w:color w:val="000000"/>
      <w:sz w:val="24"/>
      <w:szCs w:val="24"/>
    </w:rPr>
  </w:style>
  <w:style w:type="paragraph" w:customStyle="1" w:styleId="Pa0">
    <w:name w:val="Pa0"/>
    <w:basedOn w:val="Default"/>
    <w:next w:val="Default"/>
    <w:uiPriority w:val="99"/>
    <w:rsid w:val="00BC1B63"/>
    <w:pPr>
      <w:spacing w:line="241" w:lineRule="atLeast"/>
    </w:pPr>
    <w:rPr>
      <w:rFonts w:cs="Times New Roman"/>
      <w:color w:val="auto"/>
    </w:rPr>
  </w:style>
  <w:style w:type="paragraph" w:customStyle="1" w:styleId="Pa6">
    <w:name w:val="Pa6"/>
    <w:basedOn w:val="Default"/>
    <w:next w:val="Default"/>
    <w:uiPriority w:val="99"/>
    <w:rsid w:val="006934C0"/>
    <w:pPr>
      <w:spacing w:line="181" w:lineRule="atLeast"/>
    </w:pPr>
    <w:rPr>
      <w:rFonts w:cs="Times New Roman"/>
      <w:color w:val="auto"/>
    </w:rPr>
  </w:style>
  <w:style w:type="paragraph" w:customStyle="1" w:styleId="Pa8">
    <w:name w:val="Pa8"/>
    <w:basedOn w:val="Default"/>
    <w:next w:val="Default"/>
    <w:uiPriority w:val="99"/>
    <w:rsid w:val="006934C0"/>
    <w:pPr>
      <w:spacing w:line="181" w:lineRule="atLeast"/>
    </w:pPr>
    <w:rPr>
      <w:rFonts w:cs="Times New Roman"/>
      <w:color w:val="auto"/>
    </w:rPr>
  </w:style>
  <w:style w:type="table" w:styleId="a7">
    <w:name w:val="Table Grid"/>
    <w:basedOn w:val="a1"/>
    <w:uiPriority w:val="59"/>
    <w:rsid w:val="006934C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unhideWhenUsed/>
    <w:rsid w:val="003441B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94148E"/>
    <w:pPr>
      <w:spacing w:after="0" w:line="240" w:lineRule="auto"/>
    </w:pPr>
    <w:rPr>
      <w:rFonts w:ascii="Tahoma" w:hAnsi="Tahoma"/>
      <w:sz w:val="16"/>
      <w:szCs w:val="16"/>
      <w:lang/>
    </w:rPr>
  </w:style>
  <w:style w:type="character" w:customStyle="1" w:styleId="aa">
    <w:name w:val="Текст выноски Знак"/>
    <w:link w:val="a9"/>
    <w:uiPriority w:val="99"/>
    <w:semiHidden/>
    <w:rsid w:val="0094148E"/>
    <w:rPr>
      <w:rFonts w:ascii="Tahoma" w:hAnsi="Tahoma" w:cs="Tahoma"/>
      <w:sz w:val="16"/>
      <w:szCs w:val="16"/>
      <w:lang w:eastAsia="en-US"/>
    </w:rPr>
  </w:style>
  <w:style w:type="paragraph" w:styleId="ab">
    <w:name w:val="List Paragraph"/>
    <w:qFormat/>
    <w:rsid w:val="004901C5"/>
    <w:pPr>
      <w:pBdr>
        <w:top w:val="nil"/>
        <w:left w:val="nil"/>
        <w:bottom w:val="nil"/>
        <w:right w:val="nil"/>
        <w:between w:val="nil"/>
        <w:bar w:val="nil"/>
      </w:pBdr>
      <w:ind w:left="720"/>
    </w:pPr>
    <w:rPr>
      <w:rFonts w:ascii="Times New Roman" w:eastAsia="Arial Unicode MS" w:hAnsi="Times New Roman" w:cs="Arial Unicode MS"/>
      <w:color w:val="000000"/>
      <w:sz w:val="24"/>
      <w:szCs w:val="24"/>
      <w:u w:color="000000"/>
      <w:bdr w:val="nil"/>
    </w:rPr>
  </w:style>
  <w:style w:type="numbering" w:customStyle="1" w:styleId="1">
    <w:name w:val="Импортированный стиль 1"/>
    <w:rsid w:val="004901C5"/>
    <w:pPr>
      <w:numPr>
        <w:numId w:val="2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png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emf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8C6B0B3-EC16-4245-89D2-9869DC936C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2593</Words>
  <Characters>14783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rogacheva</dc:creator>
  <cp:lastModifiedBy>sir2</cp:lastModifiedBy>
  <cp:revision>2</cp:revision>
  <cp:lastPrinted>2021-04-08T15:02:00Z</cp:lastPrinted>
  <dcterms:created xsi:type="dcterms:W3CDTF">2024-02-01T13:50:00Z</dcterms:created>
  <dcterms:modified xsi:type="dcterms:W3CDTF">2024-02-01T13:50:00Z</dcterms:modified>
</cp:coreProperties>
</file>